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09" w:rsidRPr="00C75F68" w:rsidRDefault="00402409" w:rsidP="00402409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04800" cy="381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09" w:rsidRDefault="00402409" w:rsidP="004024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75F68">
        <w:rPr>
          <w:b/>
          <w:bCs/>
          <w:sz w:val="26"/>
          <w:szCs w:val="26"/>
        </w:rPr>
        <w:t>СОБРАНИЕ ПРЕДСТАВИТЕЛЕЙ</w:t>
      </w:r>
      <w:r>
        <w:rPr>
          <w:b/>
          <w:bCs/>
          <w:sz w:val="26"/>
          <w:szCs w:val="26"/>
        </w:rPr>
        <w:t xml:space="preserve">                   </w:t>
      </w:r>
    </w:p>
    <w:p w:rsidR="00402409" w:rsidRDefault="00402409" w:rsidP="004024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</w:p>
    <w:p w:rsidR="00402409" w:rsidRPr="00C75F68" w:rsidRDefault="00402409" w:rsidP="004024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БОЛЬШАЯ ДЕРГУНОВКА </w:t>
      </w:r>
    </w:p>
    <w:p w:rsidR="00402409" w:rsidRPr="00C75F68" w:rsidRDefault="00402409" w:rsidP="00402409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402409" w:rsidRPr="00C75F68" w:rsidRDefault="00402409" w:rsidP="0040240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402409" w:rsidRPr="00C75F68" w:rsidRDefault="00402409" w:rsidP="0040240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402409" w:rsidRDefault="00402409" w:rsidP="00402409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402409" w:rsidRPr="006444DB" w:rsidRDefault="00402409" w:rsidP="00402409">
      <w:pPr>
        <w:rPr>
          <w:bCs/>
          <w:sz w:val="26"/>
          <w:szCs w:val="26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</w:t>
      </w:r>
      <w:r w:rsidRPr="00C75F68">
        <w:rPr>
          <w:b/>
          <w:bCs/>
          <w:spacing w:val="20"/>
          <w:sz w:val="28"/>
          <w:szCs w:val="28"/>
        </w:rPr>
        <w:t>РЕШЕНИЕ</w:t>
      </w:r>
      <w:r w:rsidRPr="00C75F6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100</w:t>
      </w:r>
    </w:p>
    <w:p w:rsidR="00402409" w:rsidRPr="003100F1" w:rsidRDefault="00402409" w:rsidP="00402409">
      <w:pPr>
        <w:jc w:val="center"/>
        <w:rPr>
          <w:b/>
          <w:bCs/>
          <w:sz w:val="28"/>
          <w:szCs w:val="28"/>
          <w:u w:val="single"/>
        </w:rPr>
      </w:pPr>
      <w:r w:rsidRPr="003100F1">
        <w:rPr>
          <w:b/>
          <w:bCs/>
          <w:sz w:val="28"/>
          <w:szCs w:val="28"/>
          <w:u w:val="single"/>
        </w:rPr>
        <w:t xml:space="preserve">от  </w:t>
      </w:r>
      <w:r>
        <w:rPr>
          <w:b/>
          <w:bCs/>
          <w:sz w:val="28"/>
          <w:szCs w:val="28"/>
          <w:u w:val="single"/>
        </w:rPr>
        <w:t>16 октября</w:t>
      </w:r>
      <w:r w:rsidRPr="003100F1">
        <w:rPr>
          <w:b/>
          <w:bCs/>
          <w:sz w:val="28"/>
          <w:szCs w:val="28"/>
          <w:u w:val="single"/>
        </w:rPr>
        <w:t xml:space="preserve">  2017 г.</w:t>
      </w:r>
    </w:p>
    <w:p w:rsidR="00402409" w:rsidRDefault="00402409" w:rsidP="005D0FC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5D0FCC" w:rsidRPr="00402409" w:rsidRDefault="005D0FCC" w:rsidP="005D0FCC">
      <w:pPr>
        <w:widowControl/>
        <w:autoSpaceDE/>
        <w:adjustRightInd/>
        <w:jc w:val="center"/>
        <w:rPr>
          <w:sz w:val="28"/>
          <w:szCs w:val="28"/>
        </w:rPr>
      </w:pPr>
      <w:r w:rsidRPr="00402409">
        <w:rPr>
          <w:b/>
          <w:sz w:val="28"/>
          <w:szCs w:val="28"/>
        </w:rPr>
        <w:t xml:space="preserve">Об утверждении порядка определения цены земельных участков, находящихся в собственности сельского поселения </w:t>
      </w:r>
      <w:r w:rsidR="00402409">
        <w:rPr>
          <w:b/>
          <w:sz w:val="28"/>
          <w:szCs w:val="28"/>
        </w:rPr>
        <w:t>Большая Дергуновка</w:t>
      </w:r>
      <w:r w:rsidRPr="00402409">
        <w:rPr>
          <w:b/>
          <w:sz w:val="28"/>
          <w:szCs w:val="28"/>
        </w:rPr>
        <w:t xml:space="preserve"> муниципального района Большеглушицкий Самарской области, при заключении договора купли-продажи земельного участка без проведения торгов</w:t>
      </w:r>
      <w:r w:rsidRPr="00402409">
        <w:rPr>
          <w:sz w:val="28"/>
          <w:szCs w:val="28"/>
        </w:rPr>
        <w:br/>
      </w:r>
    </w:p>
    <w:p w:rsidR="005D0FCC" w:rsidRPr="00402409" w:rsidRDefault="005D0FCC" w:rsidP="005D0FCC">
      <w:pPr>
        <w:jc w:val="both"/>
        <w:rPr>
          <w:rFonts w:cs="Calibri"/>
          <w:bCs/>
          <w:sz w:val="28"/>
          <w:szCs w:val="28"/>
        </w:rPr>
      </w:pPr>
      <w:r>
        <w:rPr>
          <w:sz w:val="24"/>
          <w:szCs w:val="24"/>
        </w:rPr>
        <w:t xml:space="preserve">         В соответствии с пунктом 2 статьи 39.4. Земельного кодекса РФ,</w:t>
      </w:r>
      <w:r>
        <w:rPr>
          <w:rFonts w:cs="Calibri"/>
          <w:bCs/>
          <w:sz w:val="24"/>
          <w:szCs w:val="24"/>
        </w:rPr>
        <w:t xml:space="preserve"> Собрание </w:t>
      </w:r>
      <w:r w:rsidRPr="00402409">
        <w:rPr>
          <w:rFonts w:cs="Calibri"/>
          <w:bCs/>
          <w:sz w:val="28"/>
          <w:szCs w:val="28"/>
        </w:rPr>
        <w:t xml:space="preserve">представителей сельского поселения </w:t>
      </w:r>
      <w:r w:rsidR="00402409" w:rsidRPr="00402409">
        <w:rPr>
          <w:rFonts w:cs="Calibri"/>
          <w:bCs/>
          <w:sz w:val="28"/>
          <w:szCs w:val="28"/>
        </w:rPr>
        <w:t>Большая Дергуновка</w:t>
      </w:r>
      <w:r w:rsidRPr="00402409">
        <w:rPr>
          <w:rFonts w:cs="Calibri"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5D0FCC" w:rsidRPr="00402409" w:rsidRDefault="005D0FCC" w:rsidP="005D0FCC">
      <w:pPr>
        <w:widowControl/>
        <w:autoSpaceDE/>
        <w:adjustRightInd/>
        <w:jc w:val="both"/>
        <w:rPr>
          <w:sz w:val="28"/>
          <w:szCs w:val="28"/>
        </w:rPr>
      </w:pPr>
    </w:p>
    <w:p w:rsidR="005D0FCC" w:rsidRPr="00402409" w:rsidRDefault="005D0FCC" w:rsidP="00402409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proofErr w:type="gramStart"/>
      <w:r w:rsidRPr="00402409">
        <w:rPr>
          <w:b/>
          <w:bCs/>
          <w:sz w:val="28"/>
          <w:szCs w:val="28"/>
        </w:rPr>
        <w:t>Р</w:t>
      </w:r>
      <w:proofErr w:type="gramEnd"/>
      <w:r w:rsidRPr="00402409">
        <w:rPr>
          <w:b/>
          <w:bCs/>
          <w:sz w:val="28"/>
          <w:szCs w:val="28"/>
        </w:rPr>
        <w:t xml:space="preserve"> Е Ш И Л О:</w:t>
      </w:r>
      <w:r w:rsidRPr="00402409">
        <w:rPr>
          <w:sz w:val="28"/>
          <w:szCs w:val="28"/>
        </w:rPr>
        <w:br/>
        <w:t xml:space="preserve">         1. Утвердить прилагаемый Порядок определения цены земельных участков, находящихся в собственности сельского поселения </w:t>
      </w:r>
      <w:r w:rsidR="00402409" w:rsidRPr="00402409">
        <w:rPr>
          <w:rFonts w:cs="Calibri"/>
          <w:bCs/>
          <w:sz w:val="28"/>
          <w:szCs w:val="28"/>
        </w:rPr>
        <w:t xml:space="preserve">Большая Дергуновка </w:t>
      </w:r>
      <w:r w:rsidRPr="00402409">
        <w:rPr>
          <w:sz w:val="28"/>
          <w:szCs w:val="28"/>
        </w:rPr>
        <w:t xml:space="preserve">муниципального района Большеглушицкий Самарской области, при заключении договора купли-продажи земельного участка без проведения торгов. </w:t>
      </w:r>
    </w:p>
    <w:p w:rsidR="005D0FCC" w:rsidRPr="00402409" w:rsidRDefault="005D0FCC" w:rsidP="005D0FCC">
      <w:pPr>
        <w:widowControl/>
        <w:autoSpaceDE/>
        <w:adjustRightInd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402409">
        <w:rPr>
          <w:sz w:val="28"/>
          <w:szCs w:val="28"/>
        </w:rPr>
        <w:t xml:space="preserve">         2. Опубликовать настоящее постановление в газете «</w:t>
      </w:r>
      <w:r w:rsidR="00402409" w:rsidRPr="00402409">
        <w:rPr>
          <w:sz w:val="28"/>
          <w:szCs w:val="28"/>
        </w:rPr>
        <w:t>Большедергуновские</w:t>
      </w:r>
      <w:r w:rsidRPr="00402409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402409" w:rsidRPr="00402409">
        <w:rPr>
          <w:rFonts w:cs="Calibri"/>
          <w:bCs/>
          <w:sz w:val="28"/>
          <w:szCs w:val="28"/>
        </w:rPr>
        <w:t xml:space="preserve">Большая Дергуновка </w:t>
      </w:r>
      <w:r w:rsidRPr="00402409">
        <w:rPr>
          <w:sz w:val="28"/>
          <w:szCs w:val="28"/>
        </w:rPr>
        <w:t>муниципального района Большеглушицкий Самарской области (</w:t>
      </w:r>
      <w:r w:rsidR="00402409" w:rsidRPr="00402409">
        <w:rPr>
          <w:rFonts w:eastAsia="Calibri"/>
          <w:sz w:val="28"/>
          <w:szCs w:val="28"/>
          <w:lang w:eastAsia="en-US"/>
        </w:rPr>
        <w:t>http://adm-dergunovka.ru</w:t>
      </w:r>
      <w:r w:rsidRPr="00402409">
        <w:rPr>
          <w:rFonts w:eastAsia="Calibri"/>
          <w:sz w:val="28"/>
          <w:szCs w:val="28"/>
          <w:lang w:eastAsia="en-US"/>
        </w:rPr>
        <w:t xml:space="preserve">) </w:t>
      </w:r>
      <w:r w:rsidRPr="00402409">
        <w:rPr>
          <w:sz w:val="28"/>
          <w:szCs w:val="28"/>
        </w:rPr>
        <w:t xml:space="preserve">в сети «Интернет». </w:t>
      </w:r>
    </w:p>
    <w:p w:rsidR="005D0FCC" w:rsidRPr="00402409" w:rsidRDefault="005D0FCC" w:rsidP="005D0FCC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  <w:r w:rsidRPr="00402409">
        <w:rPr>
          <w:sz w:val="28"/>
          <w:szCs w:val="28"/>
        </w:rPr>
        <w:t xml:space="preserve">         3. Настоящее Решение вступает в силу со дня его официального опубликования.</w:t>
      </w:r>
    </w:p>
    <w:p w:rsidR="005D0FCC" w:rsidRPr="00402409" w:rsidRDefault="005D0FCC" w:rsidP="005D0FCC">
      <w:pPr>
        <w:jc w:val="both"/>
        <w:outlineLvl w:val="0"/>
        <w:rPr>
          <w:color w:val="000000"/>
          <w:sz w:val="28"/>
          <w:szCs w:val="28"/>
        </w:rPr>
      </w:pPr>
    </w:p>
    <w:p w:rsidR="005D0FCC" w:rsidRPr="00402409" w:rsidRDefault="005D0FCC" w:rsidP="005D0FCC">
      <w:pPr>
        <w:adjustRightInd/>
        <w:outlineLvl w:val="0"/>
        <w:rPr>
          <w:color w:val="000000"/>
          <w:sz w:val="28"/>
          <w:szCs w:val="28"/>
        </w:rPr>
      </w:pPr>
    </w:p>
    <w:p w:rsidR="00402409" w:rsidRPr="003A6E83" w:rsidRDefault="00402409" w:rsidP="00402409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>Глава сельского поселения</w:t>
      </w:r>
    </w:p>
    <w:p w:rsidR="00402409" w:rsidRPr="003A6E83" w:rsidRDefault="00402409" w:rsidP="00402409">
      <w:pPr>
        <w:jc w:val="both"/>
        <w:rPr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Большая Дергуновка </w:t>
      </w:r>
      <w:r w:rsidRPr="003A6E83">
        <w:rPr>
          <w:sz w:val="28"/>
          <w:szCs w:val="28"/>
        </w:rPr>
        <w:t>муниципального района</w:t>
      </w:r>
    </w:p>
    <w:p w:rsidR="00402409" w:rsidRPr="003A6E83" w:rsidRDefault="00402409" w:rsidP="00402409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 xml:space="preserve">Большеглушицкий Самарской области             </w:t>
      </w:r>
      <w:r>
        <w:rPr>
          <w:sz w:val="28"/>
          <w:szCs w:val="28"/>
        </w:rPr>
        <w:t xml:space="preserve">               </w:t>
      </w:r>
      <w:r w:rsidRPr="003A6E83">
        <w:rPr>
          <w:sz w:val="28"/>
          <w:szCs w:val="28"/>
        </w:rPr>
        <w:t xml:space="preserve">          В.И. Дыхно</w:t>
      </w:r>
    </w:p>
    <w:p w:rsidR="00402409" w:rsidRPr="003A6E83" w:rsidRDefault="00402409" w:rsidP="00402409">
      <w:pPr>
        <w:jc w:val="both"/>
        <w:rPr>
          <w:sz w:val="28"/>
          <w:szCs w:val="28"/>
        </w:rPr>
      </w:pPr>
    </w:p>
    <w:p w:rsidR="00402409" w:rsidRPr="003A6E83" w:rsidRDefault="00402409" w:rsidP="00402409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402409" w:rsidRPr="003A6E83" w:rsidRDefault="00402409" w:rsidP="00402409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>сельского поселения Большая Дергуновка</w:t>
      </w:r>
    </w:p>
    <w:p w:rsidR="00402409" w:rsidRPr="003A6E83" w:rsidRDefault="00402409" w:rsidP="00402409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FF7689" w:rsidRPr="00402409" w:rsidRDefault="00402409" w:rsidP="00402409">
      <w:pPr>
        <w:outlineLvl w:val="0"/>
      </w:pPr>
      <w:r w:rsidRPr="003A6E83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ой области                                                                   </w:t>
      </w:r>
      <w:r w:rsidRPr="003A6E83">
        <w:rPr>
          <w:color w:val="000000"/>
          <w:sz w:val="28"/>
          <w:szCs w:val="28"/>
        </w:rPr>
        <w:t xml:space="preserve">  А.В. Чечин </w:t>
      </w:r>
    </w:p>
    <w:p w:rsidR="005D0FCC" w:rsidRDefault="005D0FCC" w:rsidP="005D0FCC">
      <w:pPr>
        <w:adjustRightInd/>
        <w:outlineLvl w:val="0"/>
        <w:rPr>
          <w:sz w:val="24"/>
          <w:szCs w:val="24"/>
        </w:rPr>
      </w:pPr>
    </w:p>
    <w:p w:rsidR="005D0FCC" w:rsidRDefault="005D0FCC" w:rsidP="005D0FCC">
      <w:pPr>
        <w:tabs>
          <w:tab w:val="left" w:pos="7340"/>
        </w:tabs>
        <w:adjustRightInd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5D0FCC" w:rsidRDefault="005D0FCC" w:rsidP="005D0FCC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Решением Собрания представителей                                                                                  сельского поселения </w:t>
      </w:r>
      <w:r w:rsidR="00402409">
        <w:rPr>
          <w:sz w:val="24"/>
          <w:szCs w:val="24"/>
        </w:rPr>
        <w:t>Большая Дергуновка</w:t>
      </w:r>
    </w:p>
    <w:p w:rsidR="005D0FCC" w:rsidRDefault="005D0FCC" w:rsidP="005D0FCC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Большеглушицкий</w:t>
      </w:r>
    </w:p>
    <w:p w:rsidR="005D0FCC" w:rsidRDefault="005D0FCC" w:rsidP="005D0FCC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5D0FCC" w:rsidRDefault="005D0FCC" w:rsidP="00402409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402409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2017  года  № 10</w:t>
      </w:r>
      <w:r w:rsidR="00402409">
        <w:rPr>
          <w:sz w:val="24"/>
          <w:szCs w:val="24"/>
        </w:rPr>
        <w:t>0</w:t>
      </w:r>
    </w:p>
    <w:p w:rsidR="005D0FCC" w:rsidRDefault="005D0FCC" w:rsidP="005D0FCC">
      <w:pPr>
        <w:adjustRightInd/>
        <w:jc w:val="right"/>
        <w:rPr>
          <w:sz w:val="24"/>
          <w:szCs w:val="24"/>
        </w:rPr>
      </w:pPr>
    </w:p>
    <w:p w:rsidR="005D0FCC" w:rsidRDefault="005D0FCC" w:rsidP="005D0FCC">
      <w:pPr>
        <w:adjustRightInd/>
        <w:jc w:val="center"/>
        <w:rPr>
          <w:b/>
          <w:sz w:val="24"/>
          <w:szCs w:val="24"/>
        </w:rPr>
      </w:pPr>
      <w:bookmarkStart w:id="0" w:name="P39"/>
      <w:bookmarkEnd w:id="0"/>
      <w:r>
        <w:rPr>
          <w:b/>
          <w:sz w:val="24"/>
          <w:szCs w:val="24"/>
        </w:rPr>
        <w:t xml:space="preserve">Порядок </w:t>
      </w:r>
    </w:p>
    <w:p w:rsidR="005D0FCC" w:rsidRDefault="005D0FCC" w:rsidP="005D0FCC">
      <w:pPr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определения цены земельных участков, находящихся в собственности сельского поселения </w:t>
      </w:r>
      <w:r w:rsidR="00402409" w:rsidRPr="00402409">
        <w:rPr>
          <w:b/>
          <w:sz w:val="24"/>
          <w:szCs w:val="24"/>
        </w:rPr>
        <w:t>Большая Дергуновка</w:t>
      </w:r>
      <w:r w:rsidR="004024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района Большеглушицкий Самарской области, при заключении договора купли-продажи земельного участка без проведения торгов</w:t>
      </w:r>
    </w:p>
    <w:p w:rsidR="005D0FCC" w:rsidRDefault="005D0FCC" w:rsidP="005D0FCC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регулирует механизм определения цены земельных участков, находящихся в собственности сельского поселения </w:t>
      </w:r>
      <w:r w:rsidR="00402409">
        <w:rPr>
          <w:sz w:val="24"/>
          <w:szCs w:val="24"/>
        </w:rPr>
        <w:t xml:space="preserve">Большая Дергуновка </w:t>
      </w:r>
      <w:r>
        <w:rPr>
          <w:sz w:val="24"/>
          <w:szCs w:val="24"/>
        </w:rPr>
        <w:t>муниципального района Большеглушицкий Самарской области, при заключении договора купли-продажи земельного участка без проведения торгов.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1" w:name="P51"/>
      <w:bookmarkEnd w:id="1"/>
      <w:r>
        <w:rPr>
          <w:sz w:val="24"/>
          <w:szCs w:val="24"/>
        </w:rPr>
        <w:t>2. Цена земельных участков, на которых расположены здания, сооружения (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подпункт 6 пункта 2 статьи 39.3</w:t>
        </w:r>
      </w:hyperlink>
      <w:r>
        <w:rPr>
          <w:sz w:val="24"/>
          <w:szCs w:val="24"/>
        </w:rPr>
        <w:t>. Земельного кодекса Российской Федерации), при их продаже определяется: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2" w:name="P52"/>
      <w:bookmarkEnd w:id="2"/>
      <w:r>
        <w:rPr>
          <w:sz w:val="24"/>
          <w:szCs w:val="24"/>
        </w:rPr>
        <w:t>1) в размере двадцати процентов от кадастровой стоимости земельных участков на период до 1 июля 2018 года: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кодекса</w:t>
        </w:r>
      </w:hyperlink>
      <w:r>
        <w:rPr>
          <w:sz w:val="24"/>
          <w:szCs w:val="24"/>
        </w:rPr>
        <w:t xml:space="preserve"> Российской Федерации;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у которых возникло до вступления в силу Земельного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кодекса</w:t>
        </w:r>
      </w:hyperlink>
      <w:r>
        <w:rPr>
          <w:sz w:val="24"/>
          <w:szCs w:val="24"/>
        </w:rPr>
        <w:t xml:space="preserve"> Российской Федерации;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кодекса</w:t>
        </w:r>
      </w:hyperlink>
      <w:r>
        <w:rPr>
          <w:sz w:val="24"/>
          <w:szCs w:val="24"/>
        </w:rPr>
        <w:t xml:space="preserve"> Российской Федерации;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гражданам, являющимся собственниками расположенных на таких земельных участках жилых домов;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3" w:name="P62"/>
      <w:bookmarkEnd w:id="3"/>
      <w:r>
        <w:rPr>
          <w:sz w:val="24"/>
          <w:szCs w:val="24"/>
        </w:rPr>
        <w:t>2) в размере тридцати процентов от кадастровой стоимости земельных участков на период до 1 июля 2018 года: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гражданам, являющимся собственниками гаражей, представляющих собой помещения в здании;</w:t>
      </w:r>
    </w:p>
    <w:p w:rsidR="00092A96" w:rsidRDefault="005D0FCC" w:rsidP="00402409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4" w:name="P66"/>
      <w:bookmarkEnd w:id="4"/>
      <w:r>
        <w:rPr>
          <w:sz w:val="24"/>
          <w:szCs w:val="24"/>
        </w:rPr>
        <w:t xml:space="preserve">в) в размере пятидесяти процентов от кадастровой стоимости земельных участков на </w:t>
      </w:r>
      <w:r>
        <w:rPr>
          <w:sz w:val="24"/>
          <w:szCs w:val="24"/>
        </w:rPr>
        <w:lastRenderedPageBreak/>
        <w:t xml:space="preserve">период до 1 июля 2018 года собственникам зданий, сооружений либо помещений в них, не указанным в </w:t>
      </w:r>
      <w:hyperlink r:id="rId9" w:anchor="P52#P52" w:history="1">
        <w:r>
          <w:rPr>
            <w:rStyle w:val="a3"/>
            <w:color w:val="auto"/>
            <w:sz w:val="24"/>
            <w:szCs w:val="24"/>
            <w:u w:val="none"/>
          </w:rPr>
          <w:t>подпунктах 1</w:t>
        </w:r>
      </w:hyperlink>
      <w:r>
        <w:rPr>
          <w:sz w:val="24"/>
          <w:szCs w:val="24"/>
        </w:rPr>
        <w:t xml:space="preserve"> и </w:t>
      </w:r>
      <w:hyperlink r:id="rId10" w:anchor="P62#P62" w:history="1">
        <w:r>
          <w:rPr>
            <w:rStyle w:val="a3"/>
            <w:color w:val="auto"/>
            <w:sz w:val="24"/>
            <w:szCs w:val="24"/>
            <w:u w:val="none"/>
          </w:rPr>
          <w:t>2 пункта 2</w:t>
        </w:r>
      </w:hyperlink>
      <w:r>
        <w:rPr>
          <w:sz w:val="24"/>
          <w:szCs w:val="24"/>
        </w:rPr>
        <w:t xml:space="preserve"> настоящего Порядка;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Положения, установленные </w:t>
      </w:r>
      <w:hyperlink r:id="rId11" w:anchor="P51#P51" w:history="1">
        <w:r>
          <w:rPr>
            <w:rStyle w:val="a3"/>
            <w:color w:val="auto"/>
            <w:sz w:val="24"/>
            <w:szCs w:val="24"/>
            <w:u w:val="none"/>
          </w:rPr>
          <w:t>пунктом 2</w:t>
        </w:r>
      </w:hyperlink>
      <w:r>
        <w:rPr>
          <w:sz w:val="24"/>
          <w:szCs w:val="24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</w:t>
      </w:r>
      <w:proofErr w:type="gramStart"/>
      <w:r>
        <w:rPr>
          <w:sz w:val="24"/>
          <w:szCs w:val="24"/>
        </w:rPr>
        <w:t>сооружений</w:t>
      </w:r>
      <w:proofErr w:type="gramEnd"/>
      <w:r>
        <w:rPr>
          <w:sz w:val="24"/>
          <w:szCs w:val="24"/>
        </w:rPr>
        <w:t xml:space="preserve"> либо помещений в них в случаях, предусмотренных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статьей 39.20</w:t>
        </w:r>
      </w:hyperlink>
      <w:r>
        <w:rPr>
          <w:sz w:val="24"/>
          <w:szCs w:val="24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иных случаях, предусмотренных </w:t>
      </w:r>
      <w:hyperlink r:id="rId13" w:history="1">
        <w:r>
          <w:rPr>
            <w:rStyle w:val="a3"/>
            <w:color w:val="auto"/>
            <w:sz w:val="24"/>
            <w:szCs w:val="24"/>
            <w:u w:val="none"/>
          </w:rPr>
          <w:t>пунктом 2 статьи 39.3</w:t>
        </w:r>
      </w:hyperlink>
      <w:r>
        <w:rPr>
          <w:sz w:val="24"/>
          <w:szCs w:val="24"/>
        </w:rPr>
        <w:t>.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2018 года.</w:t>
      </w:r>
    </w:p>
    <w:p w:rsidR="005D0FCC" w:rsidRDefault="005D0FCC" w:rsidP="005D0FCC">
      <w:pPr>
        <w:adjustRightInd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5D0FCC" w:rsidRDefault="005D0FCC" w:rsidP="005D0FCC">
      <w:pPr>
        <w:adjustRightInd/>
        <w:jc w:val="both"/>
        <w:rPr>
          <w:sz w:val="24"/>
          <w:szCs w:val="24"/>
        </w:rPr>
      </w:pPr>
    </w:p>
    <w:p w:rsidR="005D0FCC" w:rsidRDefault="005D0FCC" w:rsidP="005D0FCC">
      <w:pPr>
        <w:adjustRightInd/>
        <w:jc w:val="both"/>
        <w:rPr>
          <w:sz w:val="24"/>
          <w:szCs w:val="24"/>
        </w:rPr>
      </w:pPr>
    </w:p>
    <w:p w:rsidR="005D0FCC" w:rsidRDefault="005D0FCC" w:rsidP="005D0FCC">
      <w:pPr>
        <w:widowControl/>
        <w:autoSpaceDE/>
        <w:adjustRightInd/>
        <w:rPr>
          <w:rFonts w:ascii="Calibri" w:hAnsi="Calibri"/>
          <w:sz w:val="24"/>
          <w:szCs w:val="24"/>
          <w:lang w:eastAsia="en-US"/>
        </w:rPr>
      </w:pPr>
    </w:p>
    <w:p w:rsidR="005D0FCC" w:rsidRDefault="005D0FCC" w:rsidP="005D0FCC">
      <w:pPr>
        <w:widowControl/>
        <w:autoSpaceDE/>
        <w:adjustRightInd/>
        <w:spacing w:line="240" w:lineRule="atLeast"/>
        <w:jc w:val="center"/>
        <w:rPr>
          <w:color w:val="000000"/>
          <w:sz w:val="24"/>
          <w:szCs w:val="24"/>
        </w:rPr>
      </w:pPr>
    </w:p>
    <w:p w:rsidR="005D0FCC" w:rsidRDefault="005D0FCC" w:rsidP="005D0FCC">
      <w:pPr>
        <w:widowControl/>
        <w:autoSpaceDE/>
        <w:adjustRightInd/>
        <w:rPr>
          <w:sz w:val="24"/>
          <w:szCs w:val="24"/>
        </w:rPr>
      </w:pPr>
    </w:p>
    <w:p w:rsidR="005D0FCC" w:rsidRDefault="005D0FCC" w:rsidP="005D0FCC">
      <w:pPr>
        <w:rPr>
          <w:rFonts w:ascii="Arial" w:eastAsia="Lucida Sans Unicode" w:hAnsi="Arial" w:cs="Arial"/>
          <w:kern w:val="2"/>
          <w:sz w:val="22"/>
          <w:szCs w:val="22"/>
          <w:lang w:eastAsia="zh-CN" w:bidi="hi-IN"/>
        </w:rPr>
      </w:pPr>
    </w:p>
    <w:p w:rsidR="005D0FCC" w:rsidRDefault="005D0FCC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5D0FCC" w:rsidRDefault="005D0FCC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5D0FCC" w:rsidRDefault="005D0FCC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5D0FCC" w:rsidRDefault="005D0FCC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5D0FCC" w:rsidRDefault="005D0FCC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092A96" w:rsidRDefault="00092A96" w:rsidP="005D0FCC">
      <w:pPr>
        <w:jc w:val="both"/>
        <w:rPr>
          <w:rFonts w:eastAsia="Andale Sans UI"/>
          <w:b/>
          <w:kern w:val="2"/>
          <w:sz w:val="24"/>
          <w:szCs w:val="24"/>
        </w:rPr>
      </w:pPr>
    </w:p>
    <w:p w:rsidR="00FF7689" w:rsidRPr="001E41AC" w:rsidRDefault="00FF7689">
      <w:pPr>
        <w:rPr>
          <w:sz w:val="28"/>
          <w:szCs w:val="28"/>
        </w:rPr>
      </w:pPr>
      <w:bookmarkStart w:id="5" w:name="_GoBack"/>
      <w:bookmarkEnd w:id="5"/>
    </w:p>
    <w:sectPr w:rsidR="00FF7689" w:rsidRPr="001E41AC" w:rsidSect="001647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2A"/>
    <w:rsid w:val="00092A96"/>
    <w:rsid w:val="0016475A"/>
    <w:rsid w:val="001E41AC"/>
    <w:rsid w:val="00402409"/>
    <w:rsid w:val="005D0FCC"/>
    <w:rsid w:val="00783698"/>
    <w:rsid w:val="0078532A"/>
    <w:rsid w:val="007E1A53"/>
    <w:rsid w:val="0090436A"/>
    <w:rsid w:val="00A3538D"/>
    <w:rsid w:val="00D90020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F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F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E3BEBF69659A36B414104079126EA8BB74F6A6FE6A70447F8BD6A21c672G" TargetMode="External"/><Relationship Id="rId13" Type="http://schemas.openxmlformats.org/officeDocument/2006/relationships/hyperlink" Target="consultantplus://offline/ref=E78E3BEBF69659A36B414104079126EA8BB74F6A6FE6A70447F8BD6A21628CA893E62BDC00cD7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E3BEBF69659A36B414104079126EA8BB74F6A6FE6A70447F8BD6A21c672G" TargetMode="External"/><Relationship Id="rId12" Type="http://schemas.openxmlformats.org/officeDocument/2006/relationships/hyperlink" Target="consultantplus://offline/ref=E78E3BEBF69659A36B414104079126EA8BB74F6A6FE6A70447F8BD6A21628CA893E62BD00BcD78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E3BEBF69659A36B414104079126EA8BB74F6A6FE6A70447F8BD6A21c672G" TargetMode="External"/><Relationship Id="rId11" Type="http://schemas.openxmlformats.org/officeDocument/2006/relationships/hyperlink" Target="file:///C:\Users\1\Desktop\&#1055;&#1054;&#1057;&#1058;&#1040;&#1053;&#1054;&#1042;&#1051;&#1045;&#1053;&#1048;&#1045;%20%20&#1086;&#1073;%20&#1091;&#1089;&#1090;&#1072;&#1085;&#1086;&#1074;&#1083;&#1077;&#1085;&#1080;&#1080;%20&#1094;&#1077;&#1085;&#1099;%20&#1079;&#1077;&#1084;&#1077;&#1083;&#1100;&#1085;&#1099;&#1093;%20&#1091;&#1095;&#1072;&#1089;&#1090;&#1082;&#1086;&#1074;.docx" TargetMode="External"/><Relationship Id="rId5" Type="http://schemas.openxmlformats.org/officeDocument/2006/relationships/hyperlink" Target="consultantplus://offline/ref=E78E3BEBF69659A36B414104079126EA8BB74F6A6FE6A70447F8BD6A21628CA893E62BDC07cD7D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1\Desktop\&#1055;&#1054;&#1057;&#1058;&#1040;&#1053;&#1054;&#1042;&#1051;&#1045;&#1053;&#1048;&#1045;%20%20&#1086;&#1073;%20&#1091;&#1089;&#1090;&#1072;&#1085;&#1086;&#1074;&#1083;&#1077;&#1085;&#1080;&#1080;%20&#1094;&#1077;&#1085;&#1099;%20&#1079;&#1077;&#1084;&#1077;&#1083;&#1100;&#1085;&#1099;&#1093;%20&#1091;&#1095;&#1072;&#1089;&#1090;&#1082;&#1086;&#1074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1\Desktop\&#1055;&#1054;&#1057;&#1058;&#1040;&#1053;&#1054;&#1042;&#1051;&#1045;&#1053;&#1048;&#1045;%20%20&#1086;&#1073;%20&#1091;&#1089;&#1090;&#1072;&#1085;&#1086;&#1074;&#1083;&#1077;&#1085;&#1080;&#1080;%20&#1094;&#1077;&#1085;&#1099;%20&#1079;&#1077;&#1084;&#1077;&#1083;&#1100;&#1085;&#1099;&#1093;%20&#1091;&#1095;&#1072;&#1089;&#1090;&#1082;&#1086;&#107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MakarovaAE</cp:lastModifiedBy>
  <cp:revision>18</cp:revision>
  <cp:lastPrinted>2017-10-20T09:59:00Z</cp:lastPrinted>
  <dcterms:created xsi:type="dcterms:W3CDTF">2017-10-20T09:23:00Z</dcterms:created>
  <dcterms:modified xsi:type="dcterms:W3CDTF">2017-10-23T09:25:00Z</dcterms:modified>
</cp:coreProperties>
</file>