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595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ПРЕДСТАВИТЕЛЕЙ         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655573" w:rsidRDefault="00655573" w:rsidP="00655573">
      <w:pPr>
        <w:pStyle w:val="1"/>
        <w:rPr>
          <w:b/>
        </w:rPr>
      </w:pPr>
      <w:r>
        <w:rPr>
          <w:b/>
        </w:rPr>
        <w:t xml:space="preserve">МУНИЦИПАЛЬНОГО РАЙОНА 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Е  № 72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  20 января  2017 г.</w:t>
      </w:r>
    </w:p>
    <w:p w:rsidR="00655573" w:rsidRDefault="00655573" w:rsidP="006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573" w:rsidRDefault="00655573" w:rsidP="00655573">
      <w:pPr>
        <w:pStyle w:val="a5"/>
        <w:rPr>
          <w:b/>
          <w:bCs/>
          <w:szCs w:val="28"/>
        </w:rPr>
      </w:pPr>
      <w:r>
        <w:rPr>
          <w:b/>
          <w:szCs w:val="28"/>
        </w:rPr>
        <w:t>Об установлении размера платы за содержание жилого помещения и платы за</w:t>
      </w:r>
      <w:r>
        <w:rPr>
          <w:b/>
          <w:bCs/>
          <w:szCs w:val="28"/>
        </w:rPr>
        <w:t xml:space="preserve"> пользование жилым помещением (платы за наем) </w:t>
      </w:r>
      <w:r>
        <w:rPr>
          <w:b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</w:t>
      </w:r>
      <w:r>
        <w:rPr>
          <w:b/>
          <w:bCs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</w:p>
    <w:p w:rsidR="00655573" w:rsidRDefault="00655573" w:rsidP="00655573">
      <w:pPr>
        <w:pStyle w:val="a5"/>
        <w:spacing w:line="360" w:lineRule="auto"/>
        <w:rPr>
          <w:b/>
          <w:bCs/>
          <w:sz w:val="24"/>
        </w:rPr>
      </w:pPr>
    </w:p>
    <w:p w:rsidR="00655573" w:rsidRDefault="00655573" w:rsidP="00655573">
      <w:pPr>
        <w:pStyle w:val="a5"/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>Руководствуясь нормами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655573" w:rsidRDefault="00655573" w:rsidP="00655573">
      <w:pPr>
        <w:pStyle w:val="a5"/>
        <w:spacing w:line="360" w:lineRule="auto"/>
        <w:ind w:firstLine="900"/>
        <w:rPr>
          <w:b/>
          <w:bCs/>
          <w:szCs w:val="28"/>
        </w:rPr>
      </w:pPr>
      <w:r>
        <w:rPr>
          <w:b/>
          <w:bCs/>
          <w:szCs w:val="28"/>
        </w:rPr>
        <w:t xml:space="preserve">Р Е Ш И Л О:  </w:t>
      </w:r>
    </w:p>
    <w:p w:rsidR="00655573" w:rsidRDefault="00655573" w:rsidP="00655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сельского поселения Большая Дергуновка муниципального района Большеглушицкий Самарской области:</w:t>
      </w:r>
    </w:p>
    <w:p w:rsidR="00655573" w:rsidRDefault="00655573" w:rsidP="00655573">
      <w:pPr>
        <w:spacing w:line="360" w:lineRule="auto"/>
        <w:ind w:left="9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2017 год, согласно приложению № 1 (НДС не облагается).</w:t>
      </w:r>
    </w:p>
    <w:p w:rsidR="00655573" w:rsidRDefault="00655573" w:rsidP="00655573">
      <w:pPr>
        <w:keepNext/>
        <w:outlineLvl w:val="0"/>
        <w:rPr>
          <w:rFonts w:ascii="Times New Roman" w:hAnsi="Times New Roman" w:cs="Times New Roman"/>
          <w:caps/>
        </w:rPr>
      </w:pPr>
    </w:p>
    <w:p w:rsidR="00655573" w:rsidRDefault="00655573" w:rsidP="006555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для нанимателей жилых помещений по договорам социального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найма и договорам найма жилых помещений муниципального жилищного фонда на 2017 год согласно приложению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73" w:rsidRDefault="00655573" w:rsidP="00655573">
      <w:pPr>
        <w:spacing w:line="360" w:lineRule="auto"/>
        <w:ind w:left="420"/>
        <w:jc w:val="both"/>
        <w:rPr>
          <w:rFonts w:ascii="Times New Roman" w:hAnsi="Times New Roman" w:cs="Times New Roman"/>
          <w:szCs w:val="28"/>
        </w:rPr>
      </w:pPr>
    </w:p>
    <w:p w:rsidR="00655573" w:rsidRDefault="00655573" w:rsidP="00655573">
      <w:pPr>
        <w:pStyle w:val="a9"/>
        <w:spacing w:line="36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655573" w:rsidRDefault="00655573" w:rsidP="00655573">
      <w:pPr>
        <w:spacing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 Вести».</w:t>
      </w:r>
    </w:p>
    <w:p w:rsidR="00655573" w:rsidRDefault="00655573" w:rsidP="00655573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5A1FF6" w:rsidRPr="00D4496F" w:rsidRDefault="00655573" w:rsidP="005A1FF6">
      <w:pPr>
        <w:pStyle w:val="a9"/>
        <w:spacing w:after="0" w:line="120" w:lineRule="atLeast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</w:t>
      </w:r>
      <w:r w:rsidR="005A1FF6" w:rsidRPr="00D449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1FF6" w:rsidRPr="00D4496F" w:rsidRDefault="005A1FF6" w:rsidP="005A1FF6">
      <w:pPr>
        <w:pStyle w:val="a9"/>
        <w:spacing w:after="0" w:line="120" w:lineRule="atLeast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D4496F"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D4496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5A1FF6" w:rsidRPr="00D4496F" w:rsidRDefault="005A1FF6" w:rsidP="005A1FF6">
      <w:pPr>
        <w:pStyle w:val="a9"/>
        <w:spacing w:after="0" w:line="120" w:lineRule="atLeast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D4496F">
        <w:rPr>
          <w:rFonts w:ascii="Times New Roman" w:hAnsi="Times New Roman" w:cs="Times New Roman"/>
          <w:sz w:val="28"/>
          <w:szCs w:val="28"/>
        </w:rPr>
        <w:t>Большеглушицкий Самарской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                         </w:t>
      </w:r>
      <w:r w:rsidRPr="00D4496F">
        <w:rPr>
          <w:rFonts w:ascii="Times New Roman" w:hAnsi="Times New Roman" w:cs="Times New Roman"/>
          <w:sz w:val="28"/>
          <w:szCs w:val="28"/>
        </w:rPr>
        <w:t xml:space="preserve">         В.И. Дыхно</w:t>
      </w:r>
    </w:p>
    <w:p w:rsidR="005A1FF6" w:rsidRPr="00D4496F" w:rsidRDefault="005A1FF6" w:rsidP="005A1FF6">
      <w:pPr>
        <w:pStyle w:val="a9"/>
        <w:spacing w:after="0" w:line="120" w:lineRule="atLea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5A1FF6" w:rsidRPr="00D4496F" w:rsidRDefault="005A1FF6" w:rsidP="005A1FF6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FF6" w:rsidRPr="00D4496F" w:rsidRDefault="005A1FF6" w:rsidP="005A1FF6">
      <w:pPr>
        <w:pStyle w:val="a9"/>
        <w:spacing w:after="0" w:line="120" w:lineRule="atLeast"/>
        <w:ind w:left="75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5A1FF6" w:rsidRPr="00D4496F" w:rsidRDefault="005A1FF6" w:rsidP="005A1FF6">
      <w:pPr>
        <w:spacing w:after="0" w:line="120" w:lineRule="atLeast"/>
        <w:ind w:left="36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     сельского поселения </w:t>
      </w:r>
      <w:r w:rsidRPr="00D4496F"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D44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FF6" w:rsidRPr="00D4496F" w:rsidRDefault="005A1FF6" w:rsidP="005A1FF6">
      <w:pPr>
        <w:spacing w:after="0" w:line="120" w:lineRule="atLeast"/>
        <w:ind w:left="36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    муниципального района Большеглушицкий </w:t>
      </w:r>
    </w:p>
    <w:p w:rsidR="005A1FF6" w:rsidRPr="00D4496F" w:rsidRDefault="005A1FF6" w:rsidP="005A1FF6">
      <w:pPr>
        <w:spacing w:after="0" w:line="120" w:lineRule="atLeast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    Самарской области               </w:t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   </w:t>
      </w:r>
    </w:p>
    <w:p w:rsidR="005A1FF6" w:rsidRPr="00D4496F" w:rsidRDefault="005A1FF6" w:rsidP="005A1FF6">
      <w:pPr>
        <w:pStyle w:val="a9"/>
        <w:ind w:left="750"/>
        <w:rPr>
          <w:sz w:val="28"/>
          <w:szCs w:val="28"/>
        </w:rPr>
      </w:pPr>
    </w:p>
    <w:p w:rsidR="00655573" w:rsidRDefault="00655573" w:rsidP="00655573">
      <w:pPr>
        <w:pStyle w:val="a7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  <w:jc w:val="right"/>
      </w:pPr>
    </w:p>
    <w:p w:rsidR="00655573" w:rsidRDefault="00655573" w:rsidP="00655573">
      <w:pPr>
        <w:pStyle w:val="a7"/>
        <w:spacing w:line="120" w:lineRule="atLeast"/>
        <w:ind w:firstLine="0"/>
      </w:pPr>
    </w:p>
    <w:p w:rsidR="00655573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5A1FF6" w:rsidRDefault="005A1FF6" w:rsidP="00655573">
      <w:pPr>
        <w:rPr>
          <w:rFonts w:ascii="Times New Roman" w:hAnsi="Times New Roman" w:cs="Times New Roman"/>
          <w:sz w:val="24"/>
          <w:szCs w:val="24"/>
        </w:rPr>
      </w:pPr>
    </w:p>
    <w:p w:rsidR="005A1FF6" w:rsidRDefault="005A1FF6" w:rsidP="00655573">
      <w:pPr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января 2017г. №72 </w:t>
      </w:r>
    </w:p>
    <w:p w:rsidR="00655573" w:rsidRDefault="00655573" w:rsidP="00655573">
      <w:pPr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keepNext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Размер платы</w:t>
      </w:r>
    </w:p>
    <w:p w:rsidR="00655573" w:rsidRPr="00655573" w:rsidRDefault="00655573" w:rsidP="00655573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573">
        <w:rPr>
          <w:rFonts w:ascii="Times New Roman" w:hAnsi="Times New Roman" w:cs="Times New Roman"/>
          <w:b/>
          <w:sz w:val="28"/>
          <w:szCs w:val="24"/>
        </w:rPr>
        <w:t>за</w:t>
      </w:r>
      <w:r w:rsidRPr="00655573">
        <w:rPr>
          <w:rFonts w:ascii="Times New Roman" w:hAnsi="Times New Roman" w:cs="Times New Roman"/>
          <w:b/>
          <w:bCs/>
          <w:sz w:val="28"/>
          <w:szCs w:val="24"/>
        </w:rPr>
        <w:t xml:space="preserve"> содержание  жилого помещения</w:t>
      </w:r>
    </w:p>
    <w:p w:rsidR="00655573" w:rsidRPr="00655573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573">
        <w:rPr>
          <w:rFonts w:ascii="Times New Roman" w:hAnsi="Times New Roman" w:cs="Times New Roman"/>
          <w:b/>
          <w:sz w:val="28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</w:t>
      </w:r>
    </w:p>
    <w:p w:rsidR="00655573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7"/>
        <w:gridCol w:w="3260"/>
        <w:gridCol w:w="1985"/>
      </w:tblGrid>
      <w:tr w:rsidR="00655573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 руб./мес. (НДС не облагается)</w:t>
            </w:r>
          </w:p>
        </w:tc>
      </w:tr>
      <w:tr w:rsidR="00655573" w:rsidTr="00655573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573" w:rsidTr="00655573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Tr="0065557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Tr="0065557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Tr="0065557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Tr="00655573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Tr="0065557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Tr="0065557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ТБО (твердых бытовых отходов)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</w:tr>
    </w:tbl>
    <w:p w:rsidR="00655573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655573">
      <w:pPr>
        <w:tabs>
          <w:tab w:val="left" w:pos="1080"/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655573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января 2017г. №72 </w:t>
      </w:r>
    </w:p>
    <w:p w:rsidR="00655573" w:rsidRDefault="00655573" w:rsidP="00655573">
      <w:pPr>
        <w:keepNext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655573" w:rsidRPr="00655573" w:rsidRDefault="00655573" w:rsidP="00655573">
      <w:pPr>
        <w:keepNext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55573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  <w:r w:rsidRPr="00655573">
        <w:rPr>
          <w:rStyle w:val="aa"/>
          <w:rFonts w:ascii="Times New Roman" w:hAnsi="Times New Roman" w:cs="Times New Roman"/>
          <w:b/>
          <w:caps/>
          <w:sz w:val="24"/>
          <w:szCs w:val="24"/>
        </w:rPr>
        <w:endnoteReference w:id="2"/>
      </w:r>
    </w:p>
    <w:p w:rsidR="00655573" w:rsidRDefault="00655573" w:rsidP="0065557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55573">
        <w:rPr>
          <w:rFonts w:ascii="Times New Roman" w:hAnsi="Times New Roman" w:cs="Times New Roman"/>
          <w:b/>
          <w:sz w:val="28"/>
          <w:szCs w:val="24"/>
        </w:rPr>
        <w:t>за</w:t>
      </w:r>
      <w:r w:rsidRPr="00655573">
        <w:rPr>
          <w:rFonts w:ascii="Times New Roman" w:hAnsi="Times New Roman" w:cs="Times New Roman"/>
          <w:b/>
          <w:bCs/>
          <w:sz w:val="28"/>
          <w:szCs w:val="24"/>
        </w:rPr>
        <w:t xml:space="preserve">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2017 год</w:t>
      </w:r>
    </w:p>
    <w:p w:rsidR="00655573" w:rsidRPr="00655573" w:rsidRDefault="00655573" w:rsidP="0065557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2267"/>
        <w:gridCol w:w="1984"/>
        <w:gridCol w:w="2408"/>
      </w:tblGrid>
      <w:tr w:rsidR="00655573" w:rsidTr="00655573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endnoteReference w:id="3"/>
            </w:r>
          </w:p>
        </w:tc>
      </w:tr>
      <w:tr w:rsidR="00655573" w:rsidTr="00655573">
        <w:trPr>
          <w:trHeight w:val="6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655573" w:rsidTr="00655573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655573" w:rsidTr="00655573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655573" w:rsidTr="00655573">
        <w:trPr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655573" w:rsidTr="00655573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655573" w:rsidTr="00655573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Default="0065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655573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tabs>
                <w:tab w:val="left" w:pos="1080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</w:tbl>
    <w:p w:rsidR="007508EB" w:rsidRDefault="007508EB"/>
    <w:sectPr w:rsidR="007508EB" w:rsidSect="00331B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41" w:rsidRDefault="003B2441" w:rsidP="00655573">
      <w:pPr>
        <w:spacing w:after="0" w:line="240" w:lineRule="auto"/>
      </w:pPr>
      <w:r>
        <w:separator/>
      </w:r>
    </w:p>
  </w:endnote>
  <w:endnote w:type="continuationSeparator" w:id="1">
    <w:p w:rsidR="003B2441" w:rsidRDefault="003B2441" w:rsidP="00655573">
      <w:pPr>
        <w:spacing w:after="0" w:line="240" w:lineRule="auto"/>
      </w:pPr>
      <w:r>
        <w:continuationSeparator/>
      </w:r>
    </w:p>
  </w:endnote>
  <w:endnote w:id="2">
    <w:p w:rsidR="00655573" w:rsidRDefault="00655573" w:rsidP="00655573">
      <w:pPr>
        <w:pStyle w:val="a3"/>
      </w:pPr>
    </w:p>
  </w:endnote>
  <w:endnote w:id="3">
    <w:p w:rsidR="00655573" w:rsidRDefault="00655573" w:rsidP="00655573">
      <w:pPr>
        <w:pStyle w:val="a3"/>
      </w:pPr>
      <w:r>
        <w:rPr>
          <w:rStyle w:val="aa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655573" w:rsidRDefault="00655573" w:rsidP="00655573"/>
    <w:p w:rsidR="00655573" w:rsidRDefault="00655573" w:rsidP="00655573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41" w:rsidRDefault="003B2441" w:rsidP="00655573">
      <w:pPr>
        <w:spacing w:after="0" w:line="240" w:lineRule="auto"/>
      </w:pPr>
      <w:r>
        <w:separator/>
      </w:r>
    </w:p>
  </w:footnote>
  <w:footnote w:type="continuationSeparator" w:id="1">
    <w:p w:rsidR="003B2441" w:rsidRDefault="003B2441" w:rsidP="0065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AB"/>
    <w:multiLevelType w:val="hybridMultilevel"/>
    <w:tmpl w:val="3F805F82"/>
    <w:lvl w:ilvl="0" w:tplc="298AECC0">
      <w:start w:val="2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573"/>
    <w:rsid w:val="00115C90"/>
    <w:rsid w:val="00171CEA"/>
    <w:rsid w:val="00331BBF"/>
    <w:rsid w:val="0035454F"/>
    <w:rsid w:val="003B2441"/>
    <w:rsid w:val="005A1FF6"/>
    <w:rsid w:val="006540DC"/>
    <w:rsid w:val="00655573"/>
    <w:rsid w:val="00703417"/>
    <w:rsid w:val="007508EB"/>
    <w:rsid w:val="00A13D6B"/>
    <w:rsid w:val="00AD1FE2"/>
    <w:rsid w:val="00B972CD"/>
    <w:rsid w:val="00CA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F"/>
  </w:style>
  <w:style w:type="paragraph" w:styleId="1">
    <w:name w:val="heading 1"/>
    <w:basedOn w:val="a"/>
    <w:next w:val="a"/>
    <w:link w:val="10"/>
    <w:qFormat/>
    <w:rsid w:val="0065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5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5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6555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55573"/>
    <w:pPr>
      <w:ind w:left="720"/>
      <w:contextualSpacing/>
    </w:pPr>
  </w:style>
  <w:style w:type="character" w:styleId="aa">
    <w:name w:val="endnote reference"/>
    <w:uiPriority w:val="99"/>
    <w:semiHidden/>
    <w:unhideWhenUsed/>
    <w:rsid w:val="0065557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7</cp:revision>
  <cp:lastPrinted>2017-02-10T04:37:00Z</cp:lastPrinted>
  <dcterms:created xsi:type="dcterms:W3CDTF">2017-01-23T05:46:00Z</dcterms:created>
  <dcterms:modified xsi:type="dcterms:W3CDTF">2017-02-10T04:37:00Z</dcterms:modified>
</cp:coreProperties>
</file>