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E7" w:rsidRDefault="00946AAC" w:rsidP="005D1EE7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946A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5D1EE7">
        <w:rPr>
          <w:rFonts w:ascii="Times New Roman" w:hAnsi="Times New Roman"/>
          <w:b/>
        </w:rPr>
        <w:tab/>
      </w:r>
      <w:r w:rsidR="005D1EE7">
        <w:rPr>
          <w:rFonts w:ascii="Times New Roman" w:hAnsi="Times New Roman"/>
          <w:b/>
          <w:sz w:val="32"/>
        </w:rPr>
        <w:t>16+</w:t>
      </w:r>
    </w:p>
    <w:p w:rsidR="005D1EE7" w:rsidRDefault="005D1EE7" w:rsidP="005D1EE7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25(98)30.12.2016г</w:t>
      </w:r>
    </w:p>
    <w:p w:rsidR="005D1EE7" w:rsidRDefault="005D1EE7" w:rsidP="005D1EE7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5D1EE7" w:rsidRDefault="005D1EE7" w:rsidP="005D1EE7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5D1EE7" w:rsidRDefault="005D1EE7" w:rsidP="005D1EE7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5D1EE7" w:rsidRPr="00330E9B" w:rsidRDefault="005D1EE7" w:rsidP="005D1EE7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D1EE7" w:rsidRDefault="005D1EE7" w:rsidP="005D1E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СЕЛЬСКОГО ПОСЕЛЕНИЯ БОЛЬШАЯ ДЕРГУНОВКА</w:t>
      </w:r>
    </w:p>
    <w:p w:rsidR="00255CB8" w:rsidRPr="00255CB8" w:rsidRDefault="00255CB8" w:rsidP="00255CB8">
      <w:pPr>
        <w:spacing w:after="0" w:line="120" w:lineRule="atLeast"/>
        <w:jc w:val="center"/>
        <w:rPr>
          <w:rFonts w:ascii="Times New Roman" w:hAnsi="Times New Roman" w:cs="Times New Roman"/>
          <w:sz w:val="14"/>
          <w:szCs w:val="24"/>
        </w:rPr>
      </w:pPr>
      <w:r w:rsidRPr="00255CB8">
        <w:rPr>
          <w:rFonts w:ascii="Times New Roman" w:hAnsi="Times New Roman" w:cs="Times New Roman"/>
          <w:noProof/>
          <w:sz w:val="14"/>
          <w:szCs w:val="24"/>
        </w:rPr>
        <w:drawing>
          <wp:inline distT="0" distB="0" distL="0" distR="0">
            <wp:extent cx="266700" cy="324443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2" cy="32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B8" w:rsidRPr="00255CB8" w:rsidRDefault="00255CB8" w:rsidP="00255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255CB8">
        <w:rPr>
          <w:rFonts w:ascii="Times New Roman" w:hAnsi="Times New Roman" w:cs="Times New Roman"/>
          <w:b/>
          <w:bCs/>
          <w:sz w:val="16"/>
          <w:szCs w:val="26"/>
        </w:rPr>
        <w:t>СОБРАНИЕ ПРЕДСТАВИТЕЛЕЙ</w:t>
      </w:r>
    </w:p>
    <w:p w:rsidR="00255CB8" w:rsidRPr="00255CB8" w:rsidRDefault="00255CB8" w:rsidP="00255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255CB8">
        <w:rPr>
          <w:rFonts w:ascii="Times New Roman" w:hAnsi="Times New Roman" w:cs="Times New Roman"/>
          <w:b/>
          <w:bCs/>
          <w:sz w:val="16"/>
          <w:szCs w:val="26"/>
        </w:rPr>
        <w:t>СЕЛЬСКОГО ПОСЕЛЕНИЯ</w:t>
      </w:r>
    </w:p>
    <w:p w:rsidR="00255CB8" w:rsidRPr="00255CB8" w:rsidRDefault="00255CB8" w:rsidP="00255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255CB8">
        <w:rPr>
          <w:rFonts w:ascii="Times New Roman" w:hAnsi="Times New Roman" w:cs="Times New Roman"/>
          <w:b/>
          <w:bCs/>
          <w:sz w:val="16"/>
          <w:szCs w:val="26"/>
        </w:rPr>
        <w:t>БОЛЬШАЯ ДЕРГУНОВКА</w:t>
      </w:r>
    </w:p>
    <w:p w:rsidR="00255CB8" w:rsidRPr="00255CB8" w:rsidRDefault="00255CB8" w:rsidP="00255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255CB8">
        <w:rPr>
          <w:rFonts w:ascii="Times New Roman" w:hAnsi="Times New Roman" w:cs="Times New Roman"/>
          <w:b/>
          <w:sz w:val="16"/>
          <w:szCs w:val="26"/>
        </w:rPr>
        <w:t>МУНИЦИПАЛЬНОГО РАЙОНА</w:t>
      </w:r>
    </w:p>
    <w:p w:rsidR="00255CB8" w:rsidRPr="00255CB8" w:rsidRDefault="00255CB8" w:rsidP="00255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255CB8">
        <w:rPr>
          <w:rFonts w:ascii="Times New Roman" w:hAnsi="Times New Roman" w:cs="Times New Roman"/>
          <w:b/>
          <w:bCs/>
          <w:sz w:val="16"/>
          <w:szCs w:val="26"/>
        </w:rPr>
        <w:t>БОЛЬШЕГЛУШИЦКИЙ</w:t>
      </w:r>
    </w:p>
    <w:p w:rsidR="00255CB8" w:rsidRPr="00255CB8" w:rsidRDefault="00255CB8" w:rsidP="00255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255CB8">
        <w:rPr>
          <w:rFonts w:ascii="Times New Roman" w:hAnsi="Times New Roman" w:cs="Times New Roman"/>
          <w:b/>
          <w:bCs/>
          <w:sz w:val="16"/>
          <w:szCs w:val="26"/>
        </w:rPr>
        <w:t>САМАРСКОЙ ОБЛАСТИ</w:t>
      </w:r>
    </w:p>
    <w:p w:rsidR="00255CB8" w:rsidRPr="00255CB8" w:rsidRDefault="00255CB8" w:rsidP="00255CB8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6"/>
        </w:rPr>
      </w:pPr>
      <w:r w:rsidRPr="00255CB8">
        <w:rPr>
          <w:rFonts w:ascii="Times New Roman" w:hAnsi="Times New Roman" w:cs="Times New Roman"/>
          <w:b/>
          <w:bCs/>
          <w:sz w:val="16"/>
          <w:szCs w:val="26"/>
        </w:rPr>
        <w:t>ТРЕТЬЕГО СОЗЫВА</w:t>
      </w:r>
    </w:p>
    <w:p w:rsidR="00255CB8" w:rsidRPr="00255CB8" w:rsidRDefault="00255CB8" w:rsidP="00255CB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  <w:r w:rsidRPr="00255CB8">
        <w:rPr>
          <w:rFonts w:ascii="Times New Roman" w:hAnsi="Times New Roman" w:cs="Times New Roman"/>
          <w:b/>
          <w:bCs/>
          <w:spacing w:val="20"/>
          <w:sz w:val="16"/>
          <w:szCs w:val="28"/>
        </w:rPr>
        <w:t>РЕШЕНИЕ</w:t>
      </w:r>
      <w:r w:rsidRPr="00255CB8">
        <w:rPr>
          <w:rFonts w:ascii="Times New Roman" w:hAnsi="Times New Roman" w:cs="Times New Roman"/>
          <w:b/>
          <w:bCs/>
          <w:sz w:val="16"/>
          <w:szCs w:val="28"/>
        </w:rPr>
        <w:t xml:space="preserve"> № </w:t>
      </w:r>
      <w:r w:rsidRPr="00255CB8">
        <w:rPr>
          <w:rFonts w:ascii="Times New Roman" w:hAnsi="Times New Roman" w:cs="Times New Roman"/>
          <w:b/>
          <w:bCs/>
          <w:sz w:val="16"/>
          <w:szCs w:val="28"/>
          <w:u w:val="single"/>
        </w:rPr>
        <w:t>66</w:t>
      </w:r>
    </w:p>
    <w:p w:rsidR="00255CB8" w:rsidRPr="00255CB8" w:rsidRDefault="00255CB8" w:rsidP="00255CB8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255CB8">
        <w:rPr>
          <w:rFonts w:ascii="Times New Roman" w:hAnsi="Times New Roman" w:cs="Times New Roman"/>
          <w:b/>
          <w:sz w:val="14"/>
          <w:szCs w:val="24"/>
          <w:u w:val="single"/>
        </w:rPr>
        <w:t>от  20 декабря 2016 года</w:t>
      </w:r>
    </w:p>
    <w:p w:rsidR="00255CB8" w:rsidRPr="00255CB8" w:rsidRDefault="00255CB8" w:rsidP="00255CB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CB8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структуре администрации сельского поселения Большая Дергуновка муниципального района Большеглушицкий Самарской области на 2017 год и  схемы структуры администрации сельского поселения Большая Дергуновка муниципального района Большеглушицкий Самарской области на 2017 год</w:t>
      </w:r>
    </w:p>
    <w:p w:rsidR="00255CB8" w:rsidRPr="00DF4751" w:rsidRDefault="00255CB8" w:rsidP="00DF4751">
      <w:pPr>
        <w:spacing w:after="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CB8">
        <w:rPr>
          <w:rFonts w:ascii="Times New Roman" w:hAnsi="Times New Roman" w:cs="Times New Roman"/>
          <w:bCs/>
          <w:sz w:val="24"/>
          <w:szCs w:val="24"/>
        </w:rPr>
        <w:t xml:space="preserve">         Руководствуясь нормами статьи 37 Федерального Закона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255CB8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255CB8">
        <w:rPr>
          <w:rFonts w:ascii="Times New Roman" w:hAnsi="Times New Roman" w:cs="Times New Roman"/>
          <w:bCs/>
          <w:sz w:val="24"/>
          <w:szCs w:val="24"/>
        </w:rPr>
        <w:t xml:space="preserve">. № 131-ФЗ «Об общих 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  </w:t>
      </w:r>
      <w:r w:rsidRPr="00255CB8">
        <w:rPr>
          <w:rFonts w:ascii="Times New Roman" w:hAnsi="Times New Roman" w:cs="Times New Roman"/>
          <w:b/>
          <w:bCs/>
          <w:sz w:val="24"/>
          <w:szCs w:val="24"/>
        </w:rPr>
        <w:t>Р Е Ш И Л О: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CB8">
        <w:rPr>
          <w:rFonts w:ascii="Times New Roman" w:hAnsi="Times New Roman" w:cs="Times New Roman"/>
          <w:bCs/>
          <w:sz w:val="24"/>
          <w:szCs w:val="24"/>
        </w:rPr>
        <w:t xml:space="preserve">         1. Утвердить Положение о структуре администрации сельского поселения Большая Дергуновка муниципального района Большеглушицкий Самарской области на 2017 год (приложение 1).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CB8">
        <w:rPr>
          <w:rFonts w:ascii="Times New Roman" w:hAnsi="Times New Roman" w:cs="Times New Roman"/>
          <w:bCs/>
          <w:sz w:val="24"/>
          <w:szCs w:val="24"/>
        </w:rPr>
        <w:t xml:space="preserve">         2. Утвердить схему структуры администрации сельского поселения Большая Дергуновка муниципального района Большеглушицкий Самарской области на 2017год (приложение 2).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bCs/>
          <w:sz w:val="24"/>
          <w:szCs w:val="24"/>
        </w:rPr>
        <w:t xml:space="preserve">         3. 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№ </w:t>
      </w:r>
      <w:r w:rsidRPr="00255CB8">
        <w:rPr>
          <w:rFonts w:ascii="Times New Roman" w:hAnsi="Times New Roman" w:cs="Times New Roman"/>
          <w:sz w:val="24"/>
          <w:szCs w:val="24"/>
        </w:rPr>
        <w:t>23 от  18 декабря 2015года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структуре администрации сельского поселения Большая Дергуновка муниципального района Большеглушицкий Самарской области на 2016 года и схемы структуры администрации сельского поселения Большая Дергуновка муниципального района Большеглушицкий Самарской области на 2016 года».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CB8">
        <w:rPr>
          <w:rFonts w:ascii="Times New Roman" w:hAnsi="Times New Roman" w:cs="Times New Roman"/>
          <w:bCs/>
          <w:sz w:val="24"/>
          <w:szCs w:val="24"/>
        </w:rPr>
        <w:t xml:space="preserve">         4. Настоящее Решение вступает в силу со дня его принятия  и нормы его   </w:t>
      </w:r>
      <w:r w:rsidRPr="00255CB8">
        <w:rPr>
          <w:rFonts w:ascii="Times New Roman" w:hAnsi="Times New Roman" w:cs="Times New Roman"/>
          <w:sz w:val="24"/>
          <w:szCs w:val="24"/>
        </w:rPr>
        <w:t>распространяются на правоотношения, возникшие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 с 01 января 2017года.</w:t>
      </w:r>
    </w:p>
    <w:tbl>
      <w:tblPr>
        <w:tblW w:w="31680" w:type="dxa"/>
        <w:tblInd w:w="-176" w:type="dxa"/>
        <w:tblLook w:val="0000"/>
      </w:tblPr>
      <w:tblGrid>
        <w:gridCol w:w="31680"/>
      </w:tblGrid>
      <w:tr w:rsidR="00255CB8" w:rsidRPr="00255CB8" w:rsidTr="00255CB8">
        <w:trPr>
          <w:trHeight w:val="1031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</w:tcPr>
          <w:p w:rsidR="00255CB8" w:rsidRPr="00255CB8" w:rsidRDefault="00255CB8" w:rsidP="00255CB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B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DF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B8">
              <w:rPr>
                <w:rFonts w:ascii="Times New Roman" w:hAnsi="Times New Roman" w:cs="Times New Roman"/>
                <w:sz w:val="24"/>
                <w:szCs w:val="24"/>
              </w:rPr>
              <w:t>Большая Дергуновка  муниципального района</w:t>
            </w:r>
          </w:p>
          <w:p w:rsidR="00255CB8" w:rsidRPr="00255CB8" w:rsidRDefault="00255CB8" w:rsidP="00255CB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B8">
              <w:rPr>
                <w:rFonts w:ascii="Times New Roman" w:hAnsi="Times New Roman" w:cs="Times New Roman"/>
                <w:sz w:val="24"/>
                <w:szCs w:val="24"/>
              </w:rPr>
              <w:t>Большеглушицкий Самарской области                                                       В.И. Дыхно</w:t>
            </w:r>
          </w:p>
          <w:p w:rsidR="00255CB8" w:rsidRPr="00255CB8" w:rsidRDefault="00255CB8" w:rsidP="00255CB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представителей сельского поселения </w:t>
            </w:r>
            <w:r w:rsidRPr="00255CB8"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</w:p>
          <w:p w:rsidR="00255CB8" w:rsidRPr="00255CB8" w:rsidRDefault="00255CB8" w:rsidP="00DF4751">
            <w:pPr>
              <w:spacing w:after="0" w:line="120" w:lineRule="atLeast"/>
              <w:outlineLvl w:val="0"/>
              <w:rPr>
                <w:sz w:val="24"/>
                <w:szCs w:val="24"/>
              </w:rPr>
            </w:pPr>
            <w:r w:rsidRPr="0025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Большеглушицкий Самарской области               </w:t>
            </w:r>
            <w:r w:rsidR="00DF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Чечин</w:t>
            </w:r>
            <w:r w:rsidRPr="0025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255CB8" w:rsidRPr="00255CB8" w:rsidRDefault="00255CB8" w:rsidP="00255CB8">
      <w:pPr>
        <w:shd w:val="clear" w:color="auto" w:fill="FFFFFF"/>
        <w:spacing w:after="0" w:line="120" w:lineRule="atLeast"/>
        <w:ind w:right="36"/>
        <w:jc w:val="right"/>
        <w:rPr>
          <w:rFonts w:ascii="Times New Roman" w:hAnsi="Times New Roman" w:cs="Times New Roman"/>
          <w:spacing w:val="-25"/>
          <w:sz w:val="24"/>
          <w:szCs w:val="24"/>
        </w:rPr>
      </w:pPr>
      <w:r w:rsidRPr="00255CB8">
        <w:rPr>
          <w:rFonts w:ascii="Times New Roman" w:hAnsi="Times New Roman" w:cs="Times New Roman"/>
          <w:spacing w:val="-25"/>
          <w:sz w:val="24"/>
          <w:szCs w:val="24"/>
        </w:rPr>
        <w:t xml:space="preserve">     Приложение 1                                     </w:t>
      </w:r>
    </w:p>
    <w:p w:rsidR="00255CB8" w:rsidRPr="00255CB8" w:rsidRDefault="00255CB8" w:rsidP="00255CB8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>к Решению Собрания представителей  сельского поселения Большая Дергуновка                                           муниципального района Большеглушицкий Самарской области</w:t>
      </w:r>
    </w:p>
    <w:p w:rsidR="00255CB8" w:rsidRPr="00255CB8" w:rsidRDefault="00255CB8" w:rsidP="00255CB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5CB8" w:rsidRPr="00255CB8" w:rsidRDefault="00255CB8" w:rsidP="00255CB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B8">
        <w:rPr>
          <w:rFonts w:ascii="Times New Roman" w:hAnsi="Times New Roman" w:cs="Times New Roman"/>
          <w:b/>
          <w:sz w:val="24"/>
          <w:szCs w:val="24"/>
        </w:rPr>
        <w:lastRenderedPageBreak/>
        <w:t>о структуре администрации сельского поселения  Большая Дергунока  муниципального района Большеглушицкий Самарской области на 2017 год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      1. Под структурой администрации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понимается перечень установленных настоящим Положением структурных подразделений администрации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области.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       Структурные подразделения  администрации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образуются для обеспечения  деятельности администрации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и главы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области.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       2. Положения о структурных подразделениях администрации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 xml:space="preserve">утверждается главой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области.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       3. В структуру администрации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входят: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       - глава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области;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        - ведущий специалист администрации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области.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       -    инспектор воинского учета администрации сельского поселения Большая Дергуновка муниципального района Большеглушицкий Самарской области.</w:t>
      </w:r>
    </w:p>
    <w:p w:rsidR="00255CB8" w:rsidRPr="00255CB8" w:rsidRDefault="00255CB8" w:rsidP="00255CB8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     4. Изменения и (или) дополнения в структуру администрации 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вносятся Решением  Собрания представителей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255CB8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по представлению главы сельского поселения </w:t>
      </w:r>
      <w:r w:rsidRPr="00255CB8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255CB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области.                                                                                         </w:t>
      </w:r>
    </w:p>
    <w:p w:rsidR="00255CB8" w:rsidRPr="00255CB8" w:rsidRDefault="00255CB8" w:rsidP="00255CB8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      Приложение 2</w:t>
      </w:r>
    </w:p>
    <w:p w:rsidR="00255CB8" w:rsidRPr="00255CB8" w:rsidRDefault="00255CB8" w:rsidP="00255CB8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>к Решению Собрания представителей  сельского поселения Большая Дергуновка</w:t>
      </w:r>
    </w:p>
    <w:p w:rsidR="00255CB8" w:rsidRPr="00255CB8" w:rsidRDefault="00255CB8" w:rsidP="00255CB8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 муниципального района Большеглушицкий Самарской области</w:t>
      </w:r>
    </w:p>
    <w:p w:rsidR="00DF4751" w:rsidRDefault="00255CB8" w:rsidP="00DF4751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B8">
        <w:rPr>
          <w:rFonts w:ascii="Times New Roman" w:hAnsi="Times New Roman" w:cs="Times New Roman"/>
          <w:b/>
          <w:sz w:val="24"/>
          <w:szCs w:val="24"/>
        </w:rPr>
        <w:t>СХЕМА СТРУКТУРЫ</w:t>
      </w:r>
    </w:p>
    <w:p w:rsidR="00255CB8" w:rsidRPr="00255CB8" w:rsidRDefault="00255CB8" w:rsidP="00DF4751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B8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Большая Дергуновка муниципального района Большеглушицкий Самарской области на 2017год</w:t>
      </w:r>
    </w:p>
    <w:p w:rsidR="00255CB8" w:rsidRPr="00255CB8" w:rsidRDefault="00946AAC" w:rsidP="00DF475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AAC">
        <w:rPr>
          <w:sz w:val="24"/>
          <w:szCs w:val="24"/>
        </w:rPr>
        <w:pict>
          <v:rect id="_x0000_s1029" style="position:absolute;left:0;text-align:left;margin-left:612pt;margin-top:63.5pt;width:153pt;height:117pt;z-index:251663360">
            <v:textbox style="mso-next-textbox:#_x0000_s1029">
              <w:txbxContent>
                <w:p w:rsidR="007831DB" w:rsidRPr="00B453A7" w:rsidRDefault="007831DB" w:rsidP="00255C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специалист</w:t>
                  </w:r>
                  <w:r w:rsidRPr="00B45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 Большая Дергуновка муниципального района Большеглушицкий</w:t>
                  </w:r>
                  <w:r w:rsidRPr="00B453A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Самарской области</w:t>
                  </w:r>
                </w:p>
              </w:txbxContent>
            </v:textbox>
          </v:rect>
        </w:pict>
      </w:r>
      <w:r w:rsidRPr="00946AAC">
        <w:rPr>
          <w:sz w:val="24"/>
          <w:szCs w:val="24"/>
        </w:rPr>
        <w:pict>
          <v:line id="_x0000_s1033" style="position:absolute;left:0;text-align:left;flip:y;z-index:251667456" from="549pt,81.15pt" to="8in,81.15pt"/>
        </w:pict>
      </w:r>
      <w:r w:rsidRPr="00946AAC">
        <w:rPr>
          <w:sz w:val="24"/>
          <w:szCs w:val="24"/>
        </w:rPr>
        <w:pict>
          <v:line id="_x0000_s1034" style="position:absolute;left:0;text-align:left;z-index:251668480" from="8in,81.15pt" to="8in,126.15pt"/>
        </w:pict>
      </w:r>
      <w:r w:rsidRPr="00946AAC">
        <w:rPr>
          <w:sz w:val="24"/>
          <w:szCs w:val="24"/>
        </w:rPr>
        <w:pict>
          <v:line id="_x0000_s1035" style="position:absolute;left:0;text-align:left;z-index:251669504" from="8in,127.7pt" to="612pt,127.7pt">
            <v:stroke endarrow="block"/>
          </v:line>
        </w:pict>
      </w:r>
    </w:p>
    <w:p w:rsidR="00255CB8" w:rsidRPr="00255CB8" w:rsidRDefault="00946AAC" w:rsidP="0025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AAC">
        <w:rPr>
          <w:sz w:val="24"/>
          <w:szCs w:val="24"/>
        </w:rPr>
        <w:pict>
          <v:rect id="_x0000_s1030" style="position:absolute;left:0;text-align:left;margin-left:80.7pt;margin-top:13.35pt;width:225pt;height:54pt;z-index:251664384">
            <v:shadow on="t" offset=",3pt" offset2=",2pt"/>
            <v:textbox style="mso-next-textbox:#_x0000_s1030">
              <w:txbxContent>
                <w:p w:rsidR="007831DB" w:rsidRPr="000C1ADC" w:rsidRDefault="007831DB" w:rsidP="000C1ADC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0C1ADC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Глава сельского поселения </w:t>
                  </w:r>
                  <w:r w:rsidRPr="000C1AD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8"/>
                    </w:rPr>
                    <w:t>Большая Дергуновка</w:t>
                  </w:r>
                </w:p>
                <w:p w:rsidR="007831DB" w:rsidRPr="000C1ADC" w:rsidRDefault="007831DB" w:rsidP="000C1ADC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0C1ADC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муниципального района Большеглушицкий </w:t>
                  </w:r>
                </w:p>
                <w:p w:rsidR="007831DB" w:rsidRPr="000C1ADC" w:rsidRDefault="007831DB" w:rsidP="000C1ADC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0C1ADC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Самарской области</w:t>
                  </w:r>
                </w:p>
              </w:txbxContent>
            </v:textbox>
          </v:rect>
        </w:pict>
      </w:r>
    </w:p>
    <w:p w:rsidR="00255CB8" w:rsidRPr="00255CB8" w:rsidRDefault="00946AAC" w:rsidP="00255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31.95pt;margin-top:23.8pt;width:157.5pt;height:79.05pt;z-index:251671552">
            <v:textbox style="mso-next-textbox:#_x0000_s1037">
              <w:txbxContent>
                <w:p w:rsidR="007831DB" w:rsidRPr="000C1ADC" w:rsidRDefault="007831DB" w:rsidP="000C1AD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0C1ADC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Ведущий специалист</w:t>
                  </w:r>
                  <w:r w:rsidRPr="000C1ADC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</w:t>
                  </w:r>
                  <w:r w:rsidRPr="000C1ADC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администрации сельского поселения Большая Дергуновка муниципального района Большеглушицкий</w:t>
                  </w:r>
                  <w:r w:rsidRPr="000C1ADC">
                    <w:rPr>
                      <w:b/>
                      <w:sz w:val="18"/>
                      <w:szCs w:val="24"/>
                    </w:rPr>
                    <w:t xml:space="preserve"> </w:t>
                  </w:r>
                  <w:r w:rsidRPr="000C1ADC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Самарской области</w:t>
                  </w:r>
                </w:p>
              </w:txbxContent>
            </v:textbox>
          </v:rect>
        </w:pict>
      </w:r>
      <w:r w:rsidRPr="00946AAC">
        <w:rPr>
          <w:sz w:val="24"/>
          <w:szCs w:val="24"/>
        </w:rPr>
        <w:pict>
          <v:rect id="_x0000_s1028" style="position:absolute;left:0;text-align:left;margin-left:-72.3pt;margin-top:23.8pt;width:132.45pt;height:64.2pt;z-index:251662336">
            <v:textbox style="mso-next-textbox:#_x0000_s1028">
              <w:txbxContent>
                <w:p w:rsidR="007831DB" w:rsidRPr="000C1ADC" w:rsidRDefault="007831DB" w:rsidP="00255CB8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C1ADC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Инспектор  воинского учета   </w:t>
                  </w:r>
                </w:p>
                <w:p w:rsidR="007831DB" w:rsidRPr="000C1ADC" w:rsidRDefault="007831DB" w:rsidP="00255CB8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C1ADC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администрации сельского поселения Большая Дергуновка муниципального района Большеглушицкий Самарской области</w:t>
                  </w:r>
                </w:p>
                <w:p w:rsidR="007831DB" w:rsidRDefault="007831DB" w:rsidP="00255CB8"/>
                <w:p w:rsidR="007831DB" w:rsidRDefault="007831DB" w:rsidP="00255CB8"/>
              </w:txbxContent>
            </v:textbox>
          </v:rect>
        </w:pict>
      </w:r>
    </w:p>
    <w:p w:rsidR="00255CB8" w:rsidRPr="00255CB8" w:rsidRDefault="00946AAC" w:rsidP="000C1ADC">
      <w:pPr>
        <w:tabs>
          <w:tab w:val="center" w:pos="4677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946AAC">
        <w:rPr>
          <w:noProof/>
          <w:sz w:val="24"/>
          <w:szCs w:val="24"/>
        </w:rPr>
        <w:pict>
          <v:line id="_x0000_s1040" style="position:absolute;z-index:251673600" from="305.7pt,15.6pt" to="331.95pt,15.6pt">
            <v:stroke endarrow="block"/>
          </v:line>
        </w:pict>
      </w:r>
      <w:r w:rsidRPr="00946AAC">
        <w:rPr>
          <w:sz w:val="24"/>
          <w:szCs w:val="24"/>
        </w:rPr>
        <w:pict>
          <v:line id="_x0000_s1036" style="position:absolute;flip:x;z-index:251670528" from="58.2pt,15.6pt" to="85.2pt,15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flip:y;z-index:251672576" from="520.65pt,-252.6pt" to="547.65pt,-252.6pt"/>
        </w:pict>
      </w:r>
      <w:r w:rsidR="000C1ADC">
        <w:rPr>
          <w:rFonts w:ascii="Times New Roman" w:hAnsi="Times New Roman" w:cs="Times New Roman"/>
          <w:sz w:val="24"/>
          <w:szCs w:val="24"/>
        </w:rPr>
        <w:tab/>
      </w:r>
      <w:r w:rsidRPr="00946AAC">
        <w:rPr>
          <w:sz w:val="24"/>
          <w:szCs w:val="24"/>
        </w:rPr>
        <w:pict>
          <v:line id="_x0000_s1031" style="position:absolute;flip:x y;z-index:251665408;mso-position-horizontal-relative:text;mso-position-vertical-relative:text" from="67.8pt,15.6pt" to="94.8pt,15.6pt"/>
        </w:pict>
      </w:r>
      <w:r w:rsidR="000C1ADC">
        <w:rPr>
          <w:rFonts w:ascii="Times New Roman" w:hAnsi="Times New Roman" w:cs="Times New Roman"/>
          <w:sz w:val="24"/>
          <w:szCs w:val="24"/>
        </w:rPr>
        <w:tab/>
      </w:r>
    </w:p>
    <w:p w:rsidR="00255CB8" w:rsidRPr="00255CB8" w:rsidRDefault="00255CB8" w:rsidP="00255C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CB8" w:rsidRPr="00255CB8" w:rsidRDefault="00255CB8" w:rsidP="00255CB8">
      <w:pPr>
        <w:tabs>
          <w:tab w:val="center" w:pos="7650"/>
          <w:tab w:val="right" w:pos="15300"/>
        </w:tabs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ab/>
      </w:r>
    </w:p>
    <w:p w:rsidR="007831DB" w:rsidRPr="007831DB" w:rsidRDefault="007831DB" w:rsidP="007831DB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24"/>
        </w:rPr>
      </w:pPr>
      <w:r w:rsidRPr="007831D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</w:t>
      </w:r>
      <w:r w:rsidRPr="007831DB">
        <w:rPr>
          <w:rFonts w:ascii="Times New Roman" w:hAnsi="Times New Roman" w:cs="Times New Roman"/>
          <w:sz w:val="16"/>
          <w:szCs w:val="24"/>
        </w:rPr>
        <w:t xml:space="preserve">        </w:t>
      </w:r>
      <w:r w:rsidRPr="007831DB">
        <w:rPr>
          <w:rFonts w:ascii="Times New Roman" w:hAnsi="Times New Roman" w:cs="Times New Roman"/>
          <w:noProof/>
          <w:sz w:val="16"/>
          <w:szCs w:val="24"/>
        </w:rPr>
        <w:drawing>
          <wp:inline distT="0" distB="0" distL="0" distR="0">
            <wp:extent cx="238125" cy="298824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1D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</w:t>
      </w:r>
    </w:p>
    <w:p w:rsidR="007831DB" w:rsidRPr="007831DB" w:rsidRDefault="007831DB" w:rsidP="007831D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  <w:r w:rsidRPr="007831DB">
        <w:rPr>
          <w:rFonts w:ascii="Times New Roman" w:hAnsi="Times New Roman" w:cs="Times New Roman"/>
          <w:b/>
          <w:bCs/>
          <w:sz w:val="12"/>
          <w:szCs w:val="24"/>
        </w:rPr>
        <w:t>СОБРАНИЕ ПРЕДСТАВИТЕЛЕЙ</w:t>
      </w:r>
    </w:p>
    <w:p w:rsidR="007831DB" w:rsidRPr="007831DB" w:rsidRDefault="007831DB" w:rsidP="007831D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  <w:r w:rsidRPr="007831DB">
        <w:rPr>
          <w:rFonts w:ascii="Times New Roman" w:hAnsi="Times New Roman" w:cs="Times New Roman"/>
          <w:b/>
          <w:bCs/>
          <w:sz w:val="12"/>
          <w:szCs w:val="24"/>
        </w:rPr>
        <w:t>СЕЛЬСКОГО ПОСЕЛЕНИЯ</w:t>
      </w:r>
    </w:p>
    <w:p w:rsidR="007831DB" w:rsidRPr="007831DB" w:rsidRDefault="007831DB" w:rsidP="007831D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  <w:r w:rsidRPr="007831DB">
        <w:rPr>
          <w:rFonts w:ascii="Times New Roman" w:hAnsi="Times New Roman" w:cs="Times New Roman"/>
          <w:b/>
          <w:bCs/>
          <w:sz w:val="12"/>
          <w:szCs w:val="24"/>
        </w:rPr>
        <w:t>БОЛЬШАЯ ДЕРГУНОВКА</w:t>
      </w:r>
    </w:p>
    <w:p w:rsidR="007831DB" w:rsidRPr="007831DB" w:rsidRDefault="007831DB" w:rsidP="007831DB">
      <w:pPr>
        <w:pStyle w:val="6"/>
        <w:spacing w:before="0" w:after="0" w:line="120" w:lineRule="atLeast"/>
        <w:jc w:val="center"/>
        <w:rPr>
          <w:sz w:val="12"/>
          <w:szCs w:val="24"/>
        </w:rPr>
      </w:pPr>
      <w:r w:rsidRPr="007831DB">
        <w:rPr>
          <w:sz w:val="12"/>
          <w:szCs w:val="24"/>
        </w:rPr>
        <w:t xml:space="preserve">  МУНИЦИПАЛЬНОГО РАЙОНА                  </w:t>
      </w:r>
    </w:p>
    <w:p w:rsidR="007831DB" w:rsidRPr="007831DB" w:rsidRDefault="007831DB" w:rsidP="007831D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  <w:r w:rsidRPr="007831DB">
        <w:rPr>
          <w:rFonts w:ascii="Times New Roman" w:hAnsi="Times New Roman" w:cs="Times New Roman"/>
          <w:b/>
          <w:bCs/>
          <w:sz w:val="12"/>
          <w:szCs w:val="24"/>
        </w:rPr>
        <w:t>БОЛЬШЕГЛУШИЦКИЙ</w:t>
      </w:r>
    </w:p>
    <w:p w:rsidR="007831DB" w:rsidRPr="007831DB" w:rsidRDefault="007831DB" w:rsidP="007831D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  <w:r w:rsidRPr="007831DB">
        <w:rPr>
          <w:rFonts w:ascii="Times New Roman" w:hAnsi="Times New Roman" w:cs="Times New Roman"/>
          <w:b/>
          <w:bCs/>
          <w:sz w:val="12"/>
          <w:szCs w:val="24"/>
        </w:rPr>
        <w:t>САМАРСКОЙ ОБЛАСТИ</w:t>
      </w:r>
    </w:p>
    <w:p w:rsidR="007831DB" w:rsidRPr="007831DB" w:rsidRDefault="007831DB" w:rsidP="007831D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  <w:r w:rsidRPr="007831DB">
        <w:rPr>
          <w:rFonts w:ascii="Times New Roman" w:hAnsi="Times New Roman" w:cs="Times New Roman"/>
          <w:b/>
          <w:bCs/>
          <w:sz w:val="12"/>
          <w:szCs w:val="24"/>
        </w:rPr>
        <w:t>ТРЕТЬЕГО СОЗЫВА</w:t>
      </w:r>
    </w:p>
    <w:p w:rsidR="007831DB" w:rsidRPr="007831DB" w:rsidRDefault="007831DB" w:rsidP="007831D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  <w:r w:rsidRPr="007831DB">
        <w:rPr>
          <w:rFonts w:ascii="Times New Roman" w:hAnsi="Times New Roman" w:cs="Times New Roman"/>
          <w:b/>
          <w:bCs/>
          <w:sz w:val="12"/>
          <w:szCs w:val="24"/>
        </w:rPr>
        <w:t>РЕШЕНИЕ  №  67</w:t>
      </w:r>
    </w:p>
    <w:p w:rsidR="007831DB" w:rsidRPr="007831DB" w:rsidRDefault="007831DB" w:rsidP="007831DB">
      <w:pPr>
        <w:spacing w:after="0" w:line="120" w:lineRule="atLeast"/>
        <w:jc w:val="center"/>
        <w:rPr>
          <w:rFonts w:ascii="Times New Roman" w:hAnsi="Times New Roman" w:cs="Times New Roman"/>
          <w:b/>
          <w:sz w:val="12"/>
          <w:szCs w:val="24"/>
        </w:rPr>
      </w:pPr>
      <w:r w:rsidRPr="007831DB">
        <w:rPr>
          <w:rFonts w:ascii="Times New Roman" w:hAnsi="Times New Roman" w:cs="Times New Roman"/>
          <w:b/>
          <w:sz w:val="12"/>
          <w:szCs w:val="24"/>
        </w:rPr>
        <w:t>от   23 декабря   2016 года</w:t>
      </w:r>
    </w:p>
    <w:p w:rsidR="007831DB" w:rsidRPr="00C63404" w:rsidRDefault="007831DB" w:rsidP="007831DB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04">
        <w:rPr>
          <w:rFonts w:ascii="Times New Roman" w:hAnsi="Times New Roman" w:cs="Times New Roman"/>
          <w:b/>
          <w:sz w:val="24"/>
          <w:szCs w:val="24"/>
        </w:rPr>
        <w:lastRenderedPageBreak/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20 от 08 декабря 2015 года «Об утверждении бюджета сельского поселения Большая Дергуновка муниципального района Большеглушицкий Самарской области на 2016 год и на плановый период 2017 и 2018 годов»</w:t>
      </w:r>
    </w:p>
    <w:p w:rsidR="007831DB" w:rsidRPr="007831DB" w:rsidRDefault="007831DB" w:rsidP="007831DB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4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C63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404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C63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404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C6340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831DB" w:rsidRPr="000904A9" w:rsidRDefault="007831DB" w:rsidP="007831DB">
      <w:pPr>
        <w:pStyle w:val="a8"/>
        <w:numPr>
          <w:ilvl w:val="0"/>
          <w:numId w:val="1"/>
        </w:numPr>
        <w:spacing w:line="120" w:lineRule="atLeast"/>
        <w:jc w:val="both"/>
        <w:rPr>
          <w:sz w:val="24"/>
          <w:szCs w:val="24"/>
        </w:rPr>
      </w:pPr>
      <w:r w:rsidRPr="00C63404">
        <w:rPr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C63404">
        <w:rPr>
          <w:b/>
          <w:sz w:val="24"/>
          <w:szCs w:val="24"/>
        </w:rPr>
        <w:t xml:space="preserve"> </w:t>
      </w:r>
      <w:r w:rsidRPr="00C63404">
        <w:rPr>
          <w:sz w:val="24"/>
          <w:szCs w:val="24"/>
        </w:rPr>
        <w:t>муниципального района Большеглушицкий Самарской области № 20 от 08 декабря 2015 г. «Об утверждении бюджета сельского поселения Большая Дергуновка</w:t>
      </w:r>
      <w:r w:rsidRPr="00C63404">
        <w:rPr>
          <w:b/>
          <w:sz w:val="24"/>
          <w:szCs w:val="24"/>
        </w:rPr>
        <w:t xml:space="preserve"> </w:t>
      </w:r>
      <w:r w:rsidRPr="00C63404">
        <w:rPr>
          <w:sz w:val="24"/>
          <w:szCs w:val="24"/>
        </w:rPr>
        <w:t>муниципального района Большеглушицкий Самарской области на 2016 год и на плановый период 2017 и 2018 годов» следующие изменения:</w:t>
      </w:r>
    </w:p>
    <w:p w:rsidR="007831DB" w:rsidRPr="00C63404" w:rsidRDefault="007831DB" w:rsidP="007831DB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404">
        <w:rPr>
          <w:rFonts w:ascii="Times New Roman" w:hAnsi="Times New Roman" w:cs="Times New Roman"/>
          <w:sz w:val="24"/>
          <w:szCs w:val="24"/>
        </w:rPr>
        <w:t>1)  в абзаце втором пункта 1 сумму «3500,9» заменить суммой «3600,9»;</w:t>
      </w:r>
    </w:p>
    <w:p w:rsidR="007831DB" w:rsidRPr="00C63404" w:rsidRDefault="007831DB" w:rsidP="007831DB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404">
        <w:rPr>
          <w:rFonts w:ascii="Times New Roman" w:hAnsi="Times New Roman" w:cs="Times New Roman"/>
          <w:sz w:val="24"/>
          <w:szCs w:val="24"/>
        </w:rPr>
        <w:t>2)  в абзаце третьем пункта 1 сумму «3821,2» заменить суммой «3883,4»;</w:t>
      </w:r>
    </w:p>
    <w:p w:rsidR="007831DB" w:rsidRPr="00C63404" w:rsidRDefault="007831DB" w:rsidP="007831DB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404">
        <w:rPr>
          <w:rFonts w:ascii="Times New Roman" w:hAnsi="Times New Roman" w:cs="Times New Roman"/>
          <w:sz w:val="24"/>
          <w:szCs w:val="24"/>
        </w:rPr>
        <w:t>3)  в абзаце четвертом пункта 1 сумму «320,3» заменить суммой «282,5»;</w:t>
      </w:r>
    </w:p>
    <w:p w:rsidR="007831DB" w:rsidRPr="00C63404" w:rsidRDefault="007831DB" w:rsidP="007831DB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404">
        <w:rPr>
          <w:rFonts w:ascii="Times New Roman" w:hAnsi="Times New Roman" w:cs="Times New Roman"/>
          <w:sz w:val="24"/>
          <w:szCs w:val="24"/>
        </w:rPr>
        <w:t>4)     в  абзаце шестом пункта 5 сумму «77,2» заменить суммой «0»;</w:t>
      </w:r>
    </w:p>
    <w:p w:rsidR="007831DB" w:rsidRPr="00C63404" w:rsidRDefault="007831DB" w:rsidP="007831DB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404">
        <w:rPr>
          <w:rFonts w:ascii="Times New Roman" w:hAnsi="Times New Roman" w:cs="Times New Roman"/>
          <w:sz w:val="24"/>
          <w:szCs w:val="24"/>
        </w:rPr>
        <w:t>5)   в  абзаце восьмом пункта 5 сумму «302,0» заменить суммой «379,2».</w:t>
      </w:r>
    </w:p>
    <w:p w:rsidR="007831DB" w:rsidRPr="00C63404" w:rsidRDefault="007831DB" w:rsidP="007831DB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4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Pr="00C63404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 </w:t>
      </w:r>
      <w:r w:rsidRPr="00C63404">
        <w:rPr>
          <w:rFonts w:ascii="Times New Roman" w:hAnsi="Times New Roman" w:cs="Times New Roman"/>
          <w:bCs/>
          <w:sz w:val="24"/>
          <w:szCs w:val="24"/>
        </w:rPr>
        <w:t>главе</w:t>
      </w:r>
      <w:r w:rsidRPr="00C63404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7831DB" w:rsidRPr="00C63404" w:rsidRDefault="007831DB" w:rsidP="007831DB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1DB" w:rsidRPr="00C63404" w:rsidRDefault="007831DB" w:rsidP="007831DB">
      <w:pPr>
        <w:spacing w:after="0" w:line="12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404">
        <w:rPr>
          <w:rFonts w:ascii="Times New Roman" w:hAnsi="Times New Roman" w:cs="Times New Roman"/>
          <w:b/>
          <w:sz w:val="24"/>
          <w:szCs w:val="24"/>
        </w:rPr>
        <w:t>3.</w:t>
      </w:r>
      <w:r w:rsidRPr="00C63404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после его официального опубликования и распространяется на правоотношения, возникшие   с 23.12.2016 года.</w:t>
      </w:r>
    </w:p>
    <w:p w:rsidR="007831DB" w:rsidRPr="00C63404" w:rsidRDefault="007831DB" w:rsidP="007831DB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404">
        <w:rPr>
          <w:rFonts w:ascii="Times New Roman" w:hAnsi="Times New Roman" w:cs="Times New Roman"/>
          <w:sz w:val="24"/>
          <w:szCs w:val="24"/>
        </w:rPr>
        <w:tab/>
      </w:r>
      <w:r w:rsidRPr="00C63404">
        <w:rPr>
          <w:rFonts w:ascii="Times New Roman" w:hAnsi="Times New Roman" w:cs="Times New Roman"/>
          <w:b/>
          <w:sz w:val="24"/>
          <w:szCs w:val="24"/>
        </w:rPr>
        <w:t>4</w:t>
      </w:r>
      <w:r w:rsidRPr="00C634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63404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 xml:space="preserve">Большедергуновские </w:t>
      </w:r>
      <w:r w:rsidRPr="00C63404">
        <w:rPr>
          <w:rFonts w:ascii="Times New Roman" w:hAnsi="Times New Roman" w:cs="Times New Roman"/>
          <w:sz w:val="24"/>
          <w:szCs w:val="24"/>
        </w:rPr>
        <w:t>Вести» сельского поселения Большая Дергуновка муниципального района Большеглушицкий Самарской области не позднее десяти дней после его подписания.</w:t>
      </w:r>
    </w:p>
    <w:p w:rsidR="007831DB" w:rsidRPr="00C63404" w:rsidRDefault="007831DB" w:rsidP="007831DB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31DB" w:rsidRPr="00C63404" w:rsidRDefault="007831DB" w:rsidP="007831DB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395"/>
        <w:gridCol w:w="6960"/>
      </w:tblGrid>
      <w:tr w:rsidR="007831DB" w:rsidRPr="008F4BC0" w:rsidTr="007831DB">
        <w:trPr>
          <w:trHeight w:val="25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6) приложение № 2 изложить в новой редакции:</w:t>
            </w:r>
          </w:p>
        </w:tc>
      </w:tr>
      <w:tr w:rsidR="007831DB" w:rsidRPr="008F4BC0" w:rsidTr="007831DB">
        <w:trPr>
          <w:trHeight w:val="2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        Приложение №2</w:t>
            </w:r>
          </w:p>
        </w:tc>
      </w:tr>
      <w:tr w:rsidR="007831DB" w:rsidRPr="008F4BC0" w:rsidTr="007831DB">
        <w:trPr>
          <w:trHeight w:val="112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2016 год и на плановый период 2017 и 2018 годов"</w:t>
            </w:r>
          </w:p>
        </w:tc>
      </w:tr>
      <w:tr w:rsidR="007831DB" w:rsidRPr="008F4BC0" w:rsidTr="007831DB">
        <w:trPr>
          <w:trHeight w:val="67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Перечень главных администраторов источников  финансирования дефицита  бюджета сельского поселения  Большая Дергуновка муниципального района Большеглушицкий Самарской области  </w:t>
            </w:r>
          </w:p>
        </w:tc>
      </w:tr>
      <w:tr w:rsidR="007831DB" w:rsidRPr="008F4BC0" w:rsidTr="007831DB">
        <w:trPr>
          <w:trHeight w:val="2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7831DB" w:rsidRPr="008F4BC0" w:rsidTr="007831DB">
        <w:trPr>
          <w:trHeight w:val="4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Администрация сельского поселения Новопавловка муниципального района Большеглушицкий Самарской области</w:t>
            </w:r>
          </w:p>
        </w:tc>
      </w:tr>
      <w:tr w:rsidR="007831DB" w:rsidRPr="008F4BC0" w:rsidTr="007831DB">
        <w:trPr>
          <w:trHeight w:val="4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01 03 00 00 00 0000 000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7831DB" w:rsidRPr="008F4BC0" w:rsidTr="007831DB">
        <w:trPr>
          <w:trHeight w:val="3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01 03 01 00 00 0000 000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7831DB" w:rsidRPr="008F4BC0" w:rsidTr="007831DB">
        <w:trPr>
          <w:trHeight w:val="3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01 03 01 00 00 0000 700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7831DB" w:rsidRPr="008F4BC0" w:rsidTr="007831DB">
        <w:trPr>
          <w:trHeight w:val="3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01 03 01 00 10 0000 710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Получение кредитов от других бюджетов бюджетной системы Российской </w:t>
            </w: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Федерации бюджетами сельских поселений в валюте Российской Федерации</w:t>
            </w:r>
          </w:p>
        </w:tc>
      </w:tr>
      <w:tr w:rsidR="007831DB" w:rsidRPr="008F4BC0" w:rsidTr="007831DB">
        <w:trPr>
          <w:trHeight w:val="5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01 03 01 00 00 0000 800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831DB" w:rsidRPr="008F4BC0" w:rsidTr="007831DB">
        <w:trPr>
          <w:trHeight w:val="6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01 03 01 00 10 0000 810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</w:tr>
      <w:tr w:rsidR="007831DB" w:rsidRPr="008F4BC0" w:rsidTr="007831DB">
        <w:trPr>
          <w:trHeight w:val="2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01 05 00 00 00 0000 000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Изменение остатков  средств на счетах по учету средств бюджета</w:t>
            </w:r>
          </w:p>
        </w:tc>
      </w:tr>
      <w:tr w:rsidR="007831DB" w:rsidRPr="008F4BC0" w:rsidTr="007831DB">
        <w:trPr>
          <w:trHeight w:val="2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01 05 00 00 00 0000 500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Увеличение  остатков  средств бюджетов</w:t>
            </w:r>
          </w:p>
        </w:tc>
      </w:tr>
      <w:tr w:rsidR="007831DB" w:rsidRPr="008F4BC0" w:rsidTr="007831DB">
        <w:trPr>
          <w:trHeight w:val="2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01 05 02 00 00 0000 500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Увеличение прочих  остатков  средств бюджетов</w:t>
            </w:r>
          </w:p>
        </w:tc>
      </w:tr>
      <w:tr w:rsidR="007831DB" w:rsidRPr="008F4BC0" w:rsidTr="007831DB">
        <w:trPr>
          <w:trHeight w:val="2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01 05 02 01 00 0000 510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Увеличение прочих остатков денежных средств бюджетов </w:t>
            </w:r>
          </w:p>
        </w:tc>
      </w:tr>
      <w:tr w:rsidR="007831DB" w:rsidRPr="008F4BC0" w:rsidTr="007831DB">
        <w:trPr>
          <w:trHeight w:val="1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01 05 02 01 10 0000 510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831DB" w:rsidRPr="008F4BC0" w:rsidTr="007831DB">
        <w:trPr>
          <w:trHeight w:val="1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01 05 00 00 00 0000 600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32"/>
              </w:rPr>
            </w:pPr>
            <w:r w:rsidRPr="008F4BC0">
              <w:rPr>
                <w:rFonts w:ascii="Times New Roman" w:hAnsi="Times New Roman" w:cs="Times New Roman"/>
                <w:color w:val="000000"/>
                <w:szCs w:val="32"/>
              </w:rPr>
              <w:t>Уменьшение  остатков  средств бюджетов</w:t>
            </w:r>
          </w:p>
        </w:tc>
      </w:tr>
      <w:tr w:rsidR="007831DB" w:rsidRPr="008F4BC0" w:rsidTr="007831DB">
        <w:trPr>
          <w:trHeight w:val="2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01 05 02 00 00 0000 600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Уменьшение прочих  остатков  средств бюджетов</w:t>
            </w:r>
          </w:p>
        </w:tc>
      </w:tr>
      <w:tr w:rsidR="007831DB" w:rsidRPr="008F4BC0" w:rsidTr="007831DB">
        <w:trPr>
          <w:trHeight w:val="2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01 05 02 01 00 0000 610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Уменьшение прочих остатков денежных средств бюджетов </w:t>
            </w:r>
          </w:p>
        </w:tc>
      </w:tr>
      <w:tr w:rsidR="007831DB" w:rsidRPr="008F4BC0" w:rsidTr="007831DB">
        <w:trPr>
          <w:trHeight w:val="23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01 05 02 01 10 0000 610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7831DB" w:rsidRPr="008F4BC0" w:rsidTr="007831DB">
        <w:trPr>
          <w:trHeight w:val="4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01 06 00 00 00 0000 000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7831DB" w:rsidRPr="008F4BC0" w:rsidTr="007831DB">
        <w:trPr>
          <w:trHeight w:val="1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01 06 04 00 00 0000 000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Исполнение государственных и муниципальных гарантий в валюте Российиской Федерации</w:t>
            </w:r>
          </w:p>
        </w:tc>
      </w:tr>
      <w:tr w:rsidR="007831DB" w:rsidRPr="008F4BC0" w:rsidTr="007831DB">
        <w:trPr>
          <w:trHeight w:val="4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01 06 04 00 00 0000 800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Исполнение государственных и муниципальных гарантий в валюте Российиской Федерации,в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831DB" w:rsidRPr="008F4BC0" w:rsidTr="007831DB">
        <w:trPr>
          <w:trHeight w:val="11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01 06 04 00 10 0000 810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Исполнение государственных и муниципальных гарантий сельских поселений в валюте Российиской Федерации, 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7831DB" w:rsidRPr="008F4BC0" w:rsidRDefault="007831DB" w:rsidP="007831DB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4"/>
        <w:gridCol w:w="950"/>
        <w:gridCol w:w="708"/>
        <w:gridCol w:w="708"/>
        <w:gridCol w:w="1448"/>
        <w:gridCol w:w="552"/>
        <w:gridCol w:w="640"/>
        <w:gridCol w:w="1028"/>
        <w:gridCol w:w="247"/>
        <w:gridCol w:w="525"/>
        <w:gridCol w:w="42"/>
        <w:gridCol w:w="1125"/>
        <w:gridCol w:w="9"/>
        <w:gridCol w:w="71"/>
        <w:gridCol w:w="1049"/>
        <w:gridCol w:w="14"/>
      </w:tblGrid>
      <w:tr w:rsidR="007831DB" w:rsidRPr="008F4BC0" w:rsidTr="007831DB">
        <w:trPr>
          <w:trHeight w:val="204"/>
        </w:trPr>
        <w:tc>
          <w:tcPr>
            <w:tcW w:w="5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приложение № 4 изложить в новой редакции: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1DB" w:rsidRPr="008F4BC0" w:rsidTr="007831DB">
        <w:trPr>
          <w:gridAfter w:val="1"/>
          <w:wAfter w:w="14" w:type="dxa"/>
          <w:trHeight w:val="204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31DB" w:rsidRPr="008F4BC0" w:rsidTr="007831DB">
        <w:trPr>
          <w:gridAfter w:val="1"/>
          <w:wAfter w:w="14" w:type="dxa"/>
          <w:trHeight w:val="204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7831DB" w:rsidRPr="008F4BC0" w:rsidTr="007831DB">
        <w:trPr>
          <w:gridAfter w:val="1"/>
          <w:wAfter w:w="14" w:type="dxa"/>
          <w:trHeight w:val="472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2016 год</w:t>
            </w:r>
          </w:p>
        </w:tc>
      </w:tr>
      <w:tr w:rsidR="007831DB" w:rsidRPr="008F4BC0" w:rsidTr="007831DB">
        <w:trPr>
          <w:trHeight w:val="194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тыс.рублей</w:t>
            </w:r>
          </w:p>
        </w:tc>
      </w:tr>
      <w:tr w:rsidR="007831DB" w:rsidRPr="008F4BC0" w:rsidTr="007831DB">
        <w:trPr>
          <w:trHeight w:val="1321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831DB" w:rsidRPr="008F4BC0" w:rsidTr="007831DB">
        <w:trPr>
          <w:trHeight w:val="348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3 883,4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379,2</w:t>
            </w:r>
          </w:p>
        </w:tc>
      </w:tr>
      <w:tr w:rsidR="007831DB" w:rsidRPr="008F4BC0" w:rsidTr="007831DB">
        <w:trPr>
          <w:trHeight w:val="879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354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1453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698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1373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40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1544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684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54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302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279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7831DB" w:rsidRPr="008F4BC0" w:rsidTr="007831DB">
        <w:trPr>
          <w:gridAfter w:val="1"/>
          <w:wAfter w:w="14" w:type="dxa"/>
          <w:trHeight w:val="1388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7831DB" w:rsidRPr="008F4BC0" w:rsidTr="007831DB">
        <w:trPr>
          <w:trHeight w:val="67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7831DB" w:rsidRPr="008F4BC0" w:rsidTr="007831DB">
        <w:trPr>
          <w:trHeight w:val="25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40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7831DB" w:rsidRPr="008F4BC0" w:rsidTr="007831DB">
        <w:trPr>
          <w:trHeight w:val="209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7831DB" w:rsidRPr="008F4BC0" w:rsidTr="007831DB">
        <w:trPr>
          <w:trHeight w:val="159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7831DB" w:rsidRPr="008F4BC0" w:rsidTr="007831DB">
        <w:trPr>
          <w:trHeight w:val="67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7831DB" w:rsidRPr="008F4BC0" w:rsidTr="007831DB">
        <w:trPr>
          <w:trHeight w:val="518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7831DB" w:rsidRPr="008F4BC0" w:rsidTr="007831DB">
        <w:trPr>
          <w:trHeight w:val="11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7831DB" w:rsidRPr="008F4BC0" w:rsidTr="007831DB">
        <w:trPr>
          <w:trHeight w:val="999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7831DB" w:rsidRPr="008F4BC0" w:rsidTr="007831DB">
        <w:trPr>
          <w:trHeight w:val="678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7831DB" w:rsidRPr="008F4BC0" w:rsidTr="007831DB">
        <w:trPr>
          <w:trHeight w:val="223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898,2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gridAfter w:val="1"/>
          <w:wAfter w:w="14" w:type="dxa"/>
          <w:trHeight w:val="1001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898,2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422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50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22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252,6</w:t>
            </w:r>
          </w:p>
        </w:tc>
      </w:tr>
      <w:tr w:rsidR="007831DB" w:rsidRPr="008F4BC0" w:rsidTr="007831DB">
        <w:trPr>
          <w:trHeight w:val="97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252,6</w:t>
            </w:r>
          </w:p>
        </w:tc>
      </w:tr>
      <w:tr w:rsidR="007831DB" w:rsidRPr="008F4BC0" w:rsidTr="007831DB">
        <w:trPr>
          <w:trHeight w:val="268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</w:tr>
      <w:tr w:rsidR="007831DB" w:rsidRPr="008F4BC0" w:rsidTr="007831DB">
        <w:trPr>
          <w:trHeight w:val="69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</w:tr>
      <w:tr w:rsidR="007831DB" w:rsidRPr="008F4BC0" w:rsidTr="007831DB">
        <w:trPr>
          <w:trHeight w:val="12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45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7831DB" w:rsidRPr="008F4BC0" w:rsidTr="007831DB">
        <w:trPr>
          <w:trHeight w:val="532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7831DB" w:rsidRPr="008F4BC0" w:rsidTr="007831DB">
        <w:trPr>
          <w:trHeight w:val="91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1013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406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21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389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1076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326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209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1DB" w:rsidRPr="008F4BC0" w:rsidTr="007831DB">
        <w:trPr>
          <w:trHeight w:val="6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3 883,4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8F4BC0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379,2</w:t>
            </w:r>
          </w:p>
        </w:tc>
      </w:tr>
    </w:tbl>
    <w:p w:rsidR="007831DB" w:rsidRPr="008F4BC0" w:rsidRDefault="007831DB" w:rsidP="007831DB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6"/>
        <w:gridCol w:w="708"/>
        <w:gridCol w:w="708"/>
        <w:gridCol w:w="2264"/>
        <w:gridCol w:w="1140"/>
        <w:gridCol w:w="7"/>
        <w:gridCol w:w="773"/>
        <w:gridCol w:w="1214"/>
        <w:gridCol w:w="2047"/>
      </w:tblGrid>
      <w:tr w:rsidR="007831DB" w:rsidTr="007831DB">
        <w:trPr>
          <w:trHeight w:val="204"/>
        </w:trPr>
        <w:tc>
          <w:tcPr>
            <w:tcW w:w="5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C4E">
              <w:rPr>
                <w:rFonts w:ascii="Arial" w:hAnsi="Arial" w:cs="Arial"/>
                <w:color w:val="000000"/>
                <w:sz w:val="18"/>
                <w:szCs w:val="18"/>
              </w:rPr>
              <w:t>8) приложение № 6 изложить в новой редакции: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1DB" w:rsidTr="007831DB">
        <w:trPr>
          <w:trHeight w:val="204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6</w:t>
            </w:r>
          </w:p>
        </w:tc>
        <w:tc>
          <w:tcPr>
            <w:tcW w:w="20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31DB" w:rsidTr="007831DB">
        <w:trPr>
          <w:trHeight w:val="204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7831DB" w:rsidTr="007831DB">
        <w:trPr>
          <w:trHeight w:val="778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2016 год</w:t>
            </w:r>
          </w:p>
        </w:tc>
      </w:tr>
      <w:tr w:rsidR="007831DB" w:rsidTr="007831DB">
        <w:trPr>
          <w:trHeight w:val="406"/>
        </w:trPr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тыс.рублей</w:t>
            </w:r>
          </w:p>
        </w:tc>
      </w:tr>
      <w:tr w:rsidR="007831DB" w:rsidTr="007831DB">
        <w:trPr>
          <w:trHeight w:val="476"/>
        </w:trPr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7831DB" w:rsidTr="007831DB">
        <w:trPr>
          <w:trHeight w:val="830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338,3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42,8</w:t>
            </w:r>
          </w:p>
        </w:tc>
      </w:tr>
      <w:tr w:rsidR="007831DB" w:rsidTr="007831DB">
        <w:trPr>
          <w:trHeight w:val="384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324,9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</w:tr>
      <w:tr w:rsidR="007831DB" w:rsidTr="007831DB">
        <w:trPr>
          <w:trHeight w:val="125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31DB" w:rsidTr="007831DB">
        <w:trPr>
          <w:trHeight w:val="693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45 0 00 00000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</w:tr>
      <w:tr w:rsidR="007831DB" w:rsidTr="007831DB">
        <w:trPr>
          <w:trHeight w:val="441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</w:tr>
      <w:tr w:rsidR="007831DB" w:rsidTr="007831DB">
        <w:trPr>
          <w:trHeight w:val="65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1 436,3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252,6</w:t>
            </w:r>
          </w:p>
        </w:tc>
      </w:tr>
      <w:tr w:rsidR="007831DB" w:rsidTr="007831DB">
        <w:trPr>
          <w:trHeight w:val="213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370,4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176,1</w:t>
            </w:r>
          </w:p>
        </w:tc>
      </w:tr>
      <w:tr w:rsidR="007831DB" w:rsidTr="007831DB">
        <w:trPr>
          <w:trHeight w:val="248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370,3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176,1</w:t>
            </w:r>
          </w:p>
        </w:tc>
      </w:tr>
      <w:tr w:rsidR="007831DB" w:rsidTr="007831DB">
        <w:trPr>
          <w:trHeight w:val="129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31DB" w:rsidTr="007831DB">
        <w:trPr>
          <w:trHeight w:val="123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"Ремонт и содержание улично-дорожной сети"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898,2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31DB" w:rsidTr="007831DB">
        <w:trPr>
          <w:trHeight w:val="174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898,2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31DB" w:rsidTr="007831DB">
        <w:trPr>
          <w:trHeight w:val="226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"Прочие мероприятия по благоустройству"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  <w:tr w:rsidR="007831DB" w:rsidTr="007831DB">
        <w:trPr>
          <w:trHeight w:val="390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  <w:tr w:rsidR="007831DB" w:rsidTr="007831DB">
        <w:trPr>
          <w:trHeight w:val="572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49 0 00 00000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831DB" w:rsidTr="007831DB">
        <w:trPr>
          <w:trHeight w:val="65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31DB" w:rsidTr="007831DB">
        <w:trPr>
          <w:trHeight w:val="75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31DB" w:rsidTr="007831DB">
        <w:trPr>
          <w:trHeight w:val="111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1 181,6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77,2</w:t>
            </w:r>
          </w:p>
        </w:tc>
      </w:tr>
      <w:tr w:rsidR="007831DB" w:rsidTr="007831DB">
        <w:trPr>
          <w:trHeight w:val="800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1 181,6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</w:tr>
      <w:tr w:rsidR="007831DB" w:rsidTr="007831DB">
        <w:trPr>
          <w:trHeight w:val="364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1 145,0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74,6</w:t>
            </w:r>
          </w:p>
        </w:tc>
      </w:tr>
      <w:tr w:rsidR="007831DB" w:rsidTr="007831DB">
        <w:trPr>
          <w:trHeight w:val="247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7831DB" w:rsidTr="007831DB">
        <w:trPr>
          <w:trHeight w:val="143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31DB" w:rsidTr="007831DB">
        <w:trPr>
          <w:trHeight w:val="30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3 883,4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379,2 </w:t>
            </w:r>
          </w:p>
        </w:tc>
      </w:tr>
    </w:tbl>
    <w:p w:rsidR="007831DB" w:rsidRPr="008F4BC0" w:rsidRDefault="007831DB" w:rsidP="007831DB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4"/>
        <w:gridCol w:w="2460"/>
        <w:gridCol w:w="776"/>
        <w:gridCol w:w="1632"/>
        <w:gridCol w:w="494"/>
        <w:gridCol w:w="818"/>
        <w:gridCol w:w="1025"/>
        <w:gridCol w:w="2268"/>
      </w:tblGrid>
      <w:tr w:rsidR="007831DB" w:rsidRPr="009F5C4E" w:rsidTr="007831DB">
        <w:trPr>
          <w:trHeight w:val="235"/>
        </w:trPr>
        <w:tc>
          <w:tcPr>
            <w:tcW w:w="5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9) приложение № 8 изложить в новой редакции: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1DB" w:rsidRPr="009F5C4E" w:rsidTr="007831DB">
        <w:trPr>
          <w:trHeight w:val="26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Приложение № 8</w:t>
            </w:r>
          </w:p>
        </w:tc>
      </w:tr>
      <w:tr w:rsidR="007831DB" w:rsidRPr="009F5C4E" w:rsidTr="007831DB">
        <w:trPr>
          <w:trHeight w:val="108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7831DB" w:rsidRPr="009F5C4E" w:rsidTr="007831DB">
        <w:trPr>
          <w:trHeight w:val="496"/>
        </w:trPr>
        <w:tc>
          <w:tcPr>
            <w:tcW w:w="10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2016 год </w:t>
            </w:r>
          </w:p>
        </w:tc>
      </w:tr>
      <w:tr w:rsidR="007831DB" w:rsidRPr="009F5C4E" w:rsidTr="007831DB">
        <w:trPr>
          <w:trHeight w:val="11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администратора расходов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 и номер акта, 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которым муниципальная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программа была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утверждена или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неё были внесены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изменения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Разработчик и 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исполнитель 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7831DB" w:rsidRPr="009F5C4E" w:rsidTr="007831DB">
        <w:trPr>
          <w:trHeight w:val="80"/>
        </w:trPr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31DB" w:rsidRPr="009F5C4E" w:rsidTr="007831DB">
        <w:trPr>
          <w:trHeight w:val="176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главы сельского поселения  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14.10.2016 № 38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338,3</w:t>
            </w:r>
          </w:p>
        </w:tc>
      </w:tr>
      <w:tr w:rsidR="007831DB" w:rsidRPr="009F5C4E" w:rsidTr="007831DB">
        <w:trPr>
          <w:trHeight w:val="169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главы сельского поселения  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14.10.2016 № 35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</w:tr>
      <w:tr w:rsidR="007831DB" w:rsidRPr="009F5C4E" w:rsidTr="007831DB">
        <w:trPr>
          <w:trHeight w:val="132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главы сельского поселения  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14.10.2016 № 34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1436,3</w:t>
            </w:r>
          </w:p>
        </w:tc>
      </w:tr>
      <w:tr w:rsidR="007831DB" w:rsidRPr="009F5C4E" w:rsidTr="007831DB">
        <w:trPr>
          <w:trHeight w:val="165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главы сельского поселения  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14.10.2016 № 39</w:t>
            </w: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918,0</w:t>
            </w:r>
          </w:p>
        </w:tc>
      </w:tr>
      <w:tr w:rsidR="007831DB" w:rsidRPr="009F5C4E" w:rsidTr="007831DB">
        <w:trPr>
          <w:trHeight w:val="2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2701,80</w:t>
            </w:r>
          </w:p>
        </w:tc>
      </w:tr>
    </w:tbl>
    <w:p w:rsidR="007831DB" w:rsidRPr="009F5C4E" w:rsidRDefault="007831DB" w:rsidP="007831DB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9"/>
        <w:gridCol w:w="2271"/>
        <w:gridCol w:w="246"/>
        <w:gridCol w:w="5700"/>
        <w:gridCol w:w="6"/>
        <w:gridCol w:w="1135"/>
        <w:gridCol w:w="80"/>
      </w:tblGrid>
      <w:tr w:rsidR="007831DB" w:rsidRPr="009F5C4E" w:rsidTr="007831DB">
        <w:trPr>
          <w:gridAfter w:val="1"/>
          <w:wAfter w:w="80" w:type="dxa"/>
          <w:trHeight w:val="235"/>
        </w:trPr>
        <w:tc>
          <w:tcPr>
            <w:tcW w:w="9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10) приложение № 9 изложить в новой редакции: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1DB" w:rsidRPr="009F5C4E" w:rsidTr="007831DB">
        <w:trPr>
          <w:trHeight w:val="245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tcBorders>
              <w:left w:val="single" w:sz="2" w:space="0" w:color="000000"/>
              <w:right w:val="nil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1DB" w:rsidRPr="009F5C4E" w:rsidTr="007831DB">
        <w:trPr>
          <w:trHeight w:val="245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Приложение № 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1DB" w:rsidRPr="009F5C4E" w:rsidTr="007831DB">
        <w:trPr>
          <w:gridAfter w:val="1"/>
          <w:wAfter w:w="80" w:type="dxa"/>
          <w:trHeight w:val="919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2016 год и на плановый период 2017 и 2018 годов"</w:t>
            </w:r>
          </w:p>
        </w:tc>
      </w:tr>
      <w:tr w:rsidR="007831DB" w:rsidRPr="009F5C4E" w:rsidTr="007831DB">
        <w:trPr>
          <w:gridAfter w:val="1"/>
          <w:wAfter w:w="80" w:type="dxa"/>
          <w:trHeight w:val="310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2016 год</w:t>
            </w:r>
          </w:p>
        </w:tc>
      </w:tr>
      <w:tr w:rsidR="007831DB" w:rsidRPr="009F5C4E" w:rsidTr="007831DB">
        <w:trPr>
          <w:gridAfter w:val="1"/>
          <w:wAfter w:w="80" w:type="dxa"/>
          <w:trHeight w:val="71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831DB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3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(тыс.руб.)</w:t>
            </w:r>
          </w:p>
        </w:tc>
      </w:tr>
      <w:tr w:rsidR="007831DB" w:rsidRPr="009F5C4E" w:rsidTr="007831DB">
        <w:trPr>
          <w:gridAfter w:val="1"/>
          <w:wAfter w:w="80" w:type="dxa"/>
          <w:trHeight w:val="22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31DB" w:rsidRPr="009F5C4E" w:rsidTr="007831DB">
        <w:trPr>
          <w:gridAfter w:val="1"/>
          <w:wAfter w:w="80" w:type="dxa"/>
          <w:trHeight w:val="17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01 03 00 00 00 0000 000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31DB" w:rsidRPr="009F5C4E" w:rsidTr="007831DB">
        <w:trPr>
          <w:gridAfter w:val="1"/>
          <w:wAfter w:w="80" w:type="dxa"/>
          <w:trHeight w:val="44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01 03 01 00 00 0000 000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31DB" w:rsidRPr="009F5C4E" w:rsidTr="007831DB">
        <w:trPr>
          <w:gridAfter w:val="1"/>
          <w:wAfter w:w="80" w:type="dxa"/>
          <w:trHeight w:val="48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01 03 01 00 00 0000 700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31DB" w:rsidRPr="009F5C4E" w:rsidTr="007831DB">
        <w:trPr>
          <w:gridAfter w:val="1"/>
          <w:wAfter w:w="80" w:type="dxa"/>
          <w:trHeight w:val="40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01 03 01 00 10 0000 710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31DB" w:rsidRPr="009F5C4E" w:rsidTr="007831DB">
        <w:trPr>
          <w:gridAfter w:val="1"/>
          <w:wAfter w:w="80" w:type="dxa"/>
          <w:trHeight w:val="47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01 03 01 00 00 0000 800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31DB" w:rsidRPr="009F5C4E" w:rsidTr="007831DB">
        <w:trPr>
          <w:gridAfter w:val="1"/>
          <w:wAfter w:w="80" w:type="dxa"/>
          <w:trHeight w:val="1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01 03 01 00 10 0000 810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282,5</w:t>
            </w:r>
          </w:p>
        </w:tc>
      </w:tr>
      <w:tr w:rsidR="007831DB" w:rsidRPr="009F5C4E" w:rsidTr="007831DB">
        <w:trPr>
          <w:gridAfter w:val="1"/>
          <w:wAfter w:w="80" w:type="dxa"/>
          <w:trHeight w:val="27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-3600,9</w:t>
            </w:r>
          </w:p>
        </w:tc>
      </w:tr>
      <w:tr w:rsidR="007831DB" w:rsidRPr="009F5C4E" w:rsidTr="007831DB">
        <w:trPr>
          <w:gridAfter w:val="1"/>
          <w:wAfter w:w="80" w:type="dxa"/>
          <w:trHeight w:val="7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 остатков  средств бюджетов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-3600,9</w:t>
            </w:r>
          </w:p>
        </w:tc>
      </w:tr>
      <w:tr w:rsidR="007831DB" w:rsidRPr="009F5C4E" w:rsidTr="007831DB">
        <w:trPr>
          <w:gridAfter w:val="1"/>
          <w:wAfter w:w="80" w:type="dxa"/>
          <w:trHeight w:val="23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 остатков  средств бюджетов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-3600,9</w:t>
            </w:r>
          </w:p>
        </w:tc>
      </w:tr>
      <w:tr w:rsidR="007831DB" w:rsidRPr="009F5C4E" w:rsidTr="007831DB">
        <w:trPr>
          <w:gridAfter w:val="1"/>
          <w:wAfter w:w="80" w:type="dxa"/>
          <w:trHeight w:val="13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-3600,9</w:t>
            </w:r>
          </w:p>
        </w:tc>
      </w:tr>
      <w:tr w:rsidR="007831DB" w:rsidRPr="009F5C4E" w:rsidTr="007831DB">
        <w:trPr>
          <w:gridAfter w:val="1"/>
          <w:wAfter w:w="80" w:type="dxa"/>
          <w:trHeight w:val="20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31DB" w:rsidRPr="009F5C4E" w:rsidTr="007831DB">
        <w:trPr>
          <w:gridAfter w:val="1"/>
          <w:wAfter w:w="80" w:type="dxa"/>
          <w:trHeight w:val="2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 остатков  средств бюджетов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3883,4</w:t>
            </w:r>
          </w:p>
        </w:tc>
      </w:tr>
      <w:tr w:rsidR="007831DB" w:rsidRPr="009F5C4E" w:rsidTr="007831DB">
        <w:trPr>
          <w:gridAfter w:val="1"/>
          <w:wAfter w:w="80" w:type="dxa"/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 средств бюджетов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3883,4</w:t>
            </w:r>
          </w:p>
        </w:tc>
      </w:tr>
      <w:tr w:rsidR="007831DB" w:rsidRPr="009F5C4E" w:rsidTr="007831DB">
        <w:trPr>
          <w:gridAfter w:val="1"/>
          <w:wAfter w:w="80" w:type="dxa"/>
          <w:trHeight w:val="19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3883,4</w:t>
            </w:r>
          </w:p>
        </w:tc>
      </w:tr>
      <w:tr w:rsidR="007831DB" w:rsidRPr="009F5C4E" w:rsidTr="007831DB">
        <w:trPr>
          <w:gridAfter w:val="1"/>
          <w:wAfter w:w="80" w:type="dxa"/>
          <w:trHeight w:val="16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DB" w:rsidRPr="009F5C4E" w:rsidRDefault="007831DB" w:rsidP="0078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3883,4</w:t>
            </w:r>
          </w:p>
        </w:tc>
      </w:tr>
    </w:tbl>
    <w:p w:rsidR="007831DB" w:rsidRPr="00C63404" w:rsidRDefault="007831DB" w:rsidP="007831DB">
      <w:pPr>
        <w:pStyle w:val="2"/>
        <w:spacing w:line="120" w:lineRule="atLeast"/>
        <w:ind w:firstLine="0"/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7831DB" w:rsidRPr="007831DB" w:rsidTr="007831DB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831DB" w:rsidRPr="007831DB" w:rsidRDefault="007831DB" w:rsidP="007831DB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   Собрания представителей</w:t>
            </w:r>
          </w:p>
          <w:p w:rsidR="007831DB" w:rsidRPr="007831DB" w:rsidRDefault="007831DB" w:rsidP="007831DB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  <w:p w:rsidR="007831DB" w:rsidRPr="007831DB" w:rsidRDefault="007831DB" w:rsidP="007831DB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Дергуновка</w:t>
            </w:r>
          </w:p>
          <w:p w:rsidR="007831DB" w:rsidRPr="007831DB" w:rsidRDefault="007831DB" w:rsidP="007831DB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7831DB" w:rsidRPr="007831DB" w:rsidRDefault="007831DB" w:rsidP="007831DB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Большеглушицкий</w:t>
            </w:r>
          </w:p>
          <w:p w:rsidR="007831DB" w:rsidRPr="007831DB" w:rsidRDefault="007831DB" w:rsidP="007831DB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</w:p>
          <w:p w:rsidR="007831DB" w:rsidRPr="007831DB" w:rsidRDefault="007831DB" w:rsidP="007831D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831DB" w:rsidRPr="007831DB" w:rsidRDefault="007831DB" w:rsidP="007831DB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1DB" w:rsidRPr="007831DB" w:rsidRDefault="007831DB" w:rsidP="007831DB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1DB" w:rsidRPr="007831DB" w:rsidRDefault="007831DB" w:rsidP="007831DB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1DB" w:rsidRPr="007831DB" w:rsidRDefault="007831DB" w:rsidP="007831DB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1DB" w:rsidRPr="007831DB" w:rsidRDefault="007831DB" w:rsidP="007831DB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831DB" w:rsidRPr="007831DB" w:rsidRDefault="007831DB" w:rsidP="007831DB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</w:p>
          <w:p w:rsidR="007831DB" w:rsidRPr="007831DB" w:rsidRDefault="007831DB" w:rsidP="007831DB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7831DB" w:rsidRPr="007831DB" w:rsidRDefault="007831DB" w:rsidP="007831DB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</w:p>
          <w:p w:rsidR="007831DB" w:rsidRPr="007831DB" w:rsidRDefault="007831DB" w:rsidP="007831DB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31DB" w:rsidRPr="007831DB" w:rsidRDefault="007831DB" w:rsidP="007831DB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____________ В.И. Дыхно</w:t>
            </w:r>
          </w:p>
        </w:tc>
      </w:tr>
    </w:tbl>
    <w:p w:rsidR="00255CB8" w:rsidRPr="00255CB8" w:rsidRDefault="00255CB8" w:rsidP="00255CB8">
      <w:pPr>
        <w:rPr>
          <w:sz w:val="24"/>
          <w:szCs w:val="24"/>
        </w:rPr>
      </w:pPr>
    </w:p>
    <w:p w:rsidR="007831DB" w:rsidRPr="00D42350" w:rsidRDefault="007831DB" w:rsidP="007831D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42350">
        <w:rPr>
          <w:rFonts w:ascii="Times New Roman" w:hAnsi="Times New Roman" w:cs="Times New Roman"/>
          <w:b/>
          <w:noProof/>
          <w:sz w:val="14"/>
          <w:szCs w:val="24"/>
        </w:rPr>
        <w:drawing>
          <wp:inline distT="0" distB="0" distL="0" distR="0">
            <wp:extent cx="228600" cy="28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DB" w:rsidRPr="00D42350" w:rsidRDefault="007831DB" w:rsidP="007831D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42350">
        <w:rPr>
          <w:rFonts w:ascii="Times New Roman" w:hAnsi="Times New Roman" w:cs="Times New Roman"/>
          <w:b/>
          <w:bCs/>
          <w:sz w:val="14"/>
          <w:szCs w:val="24"/>
        </w:rPr>
        <w:t xml:space="preserve">  СОБРАНИЕ ПРЕДСТАВИТЕЛЕЙ                  </w:t>
      </w:r>
    </w:p>
    <w:p w:rsidR="007831DB" w:rsidRPr="00D42350" w:rsidRDefault="007831DB" w:rsidP="007831D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42350">
        <w:rPr>
          <w:rFonts w:ascii="Times New Roman" w:hAnsi="Times New Roman" w:cs="Times New Roman"/>
          <w:b/>
          <w:bCs/>
          <w:sz w:val="14"/>
          <w:szCs w:val="24"/>
        </w:rPr>
        <w:t xml:space="preserve">СЕЛЬСКОГО ПОСЕЛЕНИЯ </w:t>
      </w:r>
    </w:p>
    <w:p w:rsidR="007831DB" w:rsidRPr="00D42350" w:rsidRDefault="007831DB" w:rsidP="007831D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42350">
        <w:rPr>
          <w:rFonts w:ascii="Times New Roman" w:hAnsi="Times New Roman" w:cs="Times New Roman"/>
          <w:b/>
          <w:bCs/>
          <w:sz w:val="14"/>
          <w:szCs w:val="24"/>
        </w:rPr>
        <w:t xml:space="preserve">БОЛЬШАЯ ДЕРГУНОВКА </w:t>
      </w:r>
    </w:p>
    <w:p w:rsidR="007831DB" w:rsidRPr="00D42350" w:rsidRDefault="007831DB" w:rsidP="007831D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42350">
        <w:rPr>
          <w:rFonts w:ascii="Times New Roman" w:hAnsi="Times New Roman" w:cs="Times New Roman"/>
          <w:b/>
          <w:sz w:val="14"/>
          <w:szCs w:val="24"/>
        </w:rPr>
        <w:t>МУНИЦИПАЛЬНОГО РАЙОНА</w:t>
      </w:r>
    </w:p>
    <w:p w:rsidR="007831DB" w:rsidRPr="00D42350" w:rsidRDefault="007831DB" w:rsidP="007831D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42350">
        <w:rPr>
          <w:rFonts w:ascii="Times New Roman" w:hAnsi="Times New Roman" w:cs="Times New Roman"/>
          <w:b/>
          <w:bCs/>
          <w:sz w:val="14"/>
          <w:szCs w:val="24"/>
        </w:rPr>
        <w:t>БОЛЬШЕГЛУШИЦКИЙ</w:t>
      </w:r>
    </w:p>
    <w:p w:rsidR="007831DB" w:rsidRPr="00D42350" w:rsidRDefault="007831DB" w:rsidP="007831D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42350">
        <w:rPr>
          <w:rFonts w:ascii="Times New Roman" w:hAnsi="Times New Roman" w:cs="Times New Roman"/>
          <w:b/>
          <w:bCs/>
          <w:sz w:val="14"/>
          <w:szCs w:val="24"/>
        </w:rPr>
        <w:t>САМАРСКОЙ ОБЛАСТИ</w:t>
      </w:r>
    </w:p>
    <w:p w:rsidR="007831DB" w:rsidRPr="00D42350" w:rsidRDefault="007831DB" w:rsidP="007831DB">
      <w:pPr>
        <w:spacing w:after="0" w:line="0" w:lineRule="atLeast"/>
        <w:jc w:val="center"/>
        <w:rPr>
          <w:rFonts w:ascii="Times New Roman" w:hAnsi="Times New Roman" w:cs="Times New Roman"/>
          <w:bCs/>
          <w:sz w:val="14"/>
          <w:szCs w:val="24"/>
        </w:rPr>
      </w:pPr>
      <w:r w:rsidRPr="00D42350">
        <w:rPr>
          <w:rFonts w:ascii="Times New Roman" w:hAnsi="Times New Roman" w:cs="Times New Roman"/>
          <w:b/>
          <w:bCs/>
          <w:sz w:val="14"/>
          <w:szCs w:val="24"/>
        </w:rPr>
        <w:t>ТРЕТЬЕГО СОЗЫВА</w:t>
      </w:r>
    </w:p>
    <w:p w:rsidR="007831DB" w:rsidRPr="00D42350" w:rsidRDefault="007831DB" w:rsidP="007831DB">
      <w:pPr>
        <w:spacing w:after="0" w:line="0" w:lineRule="atLeast"/>
        <w:rPr>
          <w:rFonts w:ascii="Times New Roman" w:hAnsi="Times New Roman" w:cs="Times New Roman"/>
          <w:bCs/>
          <w:sz w:val="14"/>
          <w:szCs w:val="24"/>
        </w:rPr>
      </w:pPr>
      <w:r w:rsidRPr="00D42350">
        <w:rPr>
          <w:rFonts w:ascii="Times New Roman" w:hAnsi="Times New Roman" w:cs="Times New Roman"/>
          <w:b/>
          <w:bCs/>
          <w:spacing w:val="20"/>
          <w:sz w:val="14"/>
          <w:szCs w:val="24"/>
        </w:rPr>
        <w:t xml:space="preserve">                                              </w:t>
      </w:r>
      <w:r w:rsidR="00D42350">
        <w:rPr>
          <w:rFonts w:ascii="Times New Roman" w:hAnsi="Times New Roman" w:cs="Times New Roman"/>
          <w:b/>
          <w:bCs/>
          <w:spacing w:val="20"/>
          <w:sz w:val="14"/>
          <w:szCs w:val="24"/>
        </w:rPr>
        <w:t xml:space="preserve">                           </w:t>
      </w:r>
      <w:r w:rsidRPr="00D42350">
        <w:rPr>
          <w:rFonts w:ascii="Times New Roman" w:hAnsi="Times New Roman" w:cs="Times New Roman"/>
          <w:b/>
          <w:bCs/>
          <w:spacing w:val="20"/>
          <w:sz w:val="14"/>
          <w:szCs w:val="24"/>
        </w:rPr>
        <w:t>РЕШЕНИЕ</w:t>
      </w:r>
      <w:r w:rsidRPr="00D42350">
        <w:rPr>
          <w:rFonts w:ascii="Times New Roman" w:hAnsi="Times New Roman" w:cs="Times New Roman"/>
          <w:b/>
          <w:bCs/>
          <w:sz w:val="14"/>
          <w:szCs w:val="24"/>
        </w:rPr>
        <w:t xml:space="preserve"> № 68</w:t>
      </w:r>
    </w:p>
    <w:p w:rsidR="007831DB" w:rsidRPr="00D42350" w:rsidRDefault="007831DB" w:rsidP="007831D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4"/>
          <w:szCs w:val="24"/>
          <w:u w:val="single"/>
        </w:rPr>
      </w:pPr>
      <w:r w:rsidRPr="00D42350">
        <w:rPr>
          <w:rFonts w:ascii="Times New Roman" w:hAnsi="Times New Roman" w:cs="Times New Roman"/>
          <w:b/>
          <w:bCs/>
          <w:sz w:val="14"/>
          <w:szCs w:val="24"/>
          <w:u w:val="single"/>
        </w:rPr>
        <w:t>от  30 декабря 2016 г.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Об утверждении  Правил  благоустройства и озеленения на территории  сельского поселения </w:t>
      </w:r>
      <w:r w:rsidRPr="00C50964">
        <w:rPr>
          <w:rFonts w:ascii="Times New Roman" w:hAnsi="Times New Roman" w:cs="Times New Roman"/>
          <w:b/>
          <w:color w:val="000000"/>
          <w:sz w:val="24"/>
          <w:szCs w:val="24"/>
        </w:rPr>
        <w:t>Большая Дергуновка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7831DB" w:rsidRPr="00D42350" w:rsidRDefault="007831DB" w:rsidP="00D42350">
      <w:pPr>
        <w:shd w:val="clear" w:color="auto" w:fill="FFFFFF"/>
        <w:tabs>
          <w:tab w:val="left" w:pos="-142"/>
        </w:tabs>
        <w:spacing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                 В целях обеспечения систематического  и эффективного контроля за содержанием территории сельского поселения Большая Глушица муниципального района Большеглушицкий Самарской области, соблюдением чистоты и порядка, 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24.06.1998 г. №89-ФЗ «Об отходах производства и потребления», Собрание представителей сельского поселения Большая Дергуновка муниципального района Большеглушицкий Самарской области</w:t>
      </w:r>
      <w:r w:rsidR="00D42350">
        <w:rPr>
          <w:rFonts w:ascii="Times New Roman" w:hAnsi="Times New Roman" w:cs="Times New Roman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 xml:space="preserve">1. Утвердить  Правила  благоустройства и озеленения на территории  сельского поселения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(прилагаются).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 Со  дня  вступления  в  силу  настоящего  Решения  признать    утратившими   силу следующие Решения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области: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  Решение  Собрания представителей  сельского  поселения  Большая 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 муниципального  района  Большеглушицкий Самарской  области  </w:t>
      </w:r>
      <w:r w:rsidRPr="00C509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0964">
        <w:rPr>
          <w:rFonts w:ascii="Times New Roman" w:hAnsi="Times New Roman" w:cs="Times New Roman"/>
          <w:sz w:val="24"/>
          <w:szCs w:val="24"/>
        </w:rPr>
        <w:t xml:space="preserve">от   30 ноября    2012 года № 75 «Об утверждении  Правил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16.01.2014 г. № 124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       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22.04.2014 г. № 141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 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17.08.2014 г. № 186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20.10.2015 г. № 9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>
        <w:rPr>
          <w:rFonts w:ascii="Times New Roman" w:hAnsi="Times New Roman" w:cs="Times New Roman"/>
          <w:sz w:val="24"/>
          <w:szCs w:val="24"/>
        </w:rPr>
        <w:t xml:space="preserve">Дергуновка </w:t>
      </w:r>
      <w:r w:rsidRPr="00C50964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от 20.10.2015 г. № 10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 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30.08.2016 г. № 56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 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 xml:space="preserve">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19.10.2016 г. № 59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 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  3. Опубликовать   настоящее    Решение в  газете «Большедергуновские Вести» 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1DB" w:rsidRPr="00C50964" w:rsidRDefault="007831DB" w:rsidP="00D42350">
      <w:pPr>
        <w:shd w:val="clear" w:color="auto" w:fill="FFFFFF"/>
        <w:tabs>
          <w:tab w:val="left" w:pos="-142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 4. Настоящее Решение вступает в силу на следующий день после его                                        официального   опубликования.</w:t>
      </w:r>
    </w:p>
    <w:p w:rsidR="007831DB" w:rsidRPr="00C50964" w:rsidRDefault="007831DB" w:rsidP="00D42350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D42350" w:rsidRPr="007831DB" w:rsidTr="001409C6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42350" w:rsidRPr="007831DB" w:rsidRDefault="00D42350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   Собрания представителей</w:t>
            </w:r>
          </w:p>
          <w:p w:rsidR="00D42350" w:rsidRPr="007831DB" w:rsidRDefault="00D42350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  <w:p w:rsidR="00D42350" w:rsidRPr="007831DB" w:rsidRDefault="00D42350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Дергуновка</w:t>
            </w:r>
          </w:p>
          <w:p w:rsidR="00D42350" w:rsidRPr="007831DB" w:rsidRDefault="00D42350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D42350" w:rsidRPr="007831DB" w:rsidRDefault="00D42350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Большеглушицкий</w:t>
            </w:r>
          </w:p>
          <w:p w:rsidR="00D42350" w:rsidRPr="007831DB" w:rsidRDefault="00D42350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</w:p>
          <w:p w:rsidR="00D42350" w:rsidRPr="007831DB" w:rsidRDefault="00D42350" w:rsidP="001409C6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42350" w:rsidRPr="007831DB" w:rsidRDefault="00D42350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350" w:rsidRPr="007831DB" w:rsidRDefault="00D42350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350" w:rsidRPr="007831DB" w:rsidRDefault="00D42350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350" w:rsidRPr="007831DB" w:rsidRDefault="00D42350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350" w:rsidRPr="007831DB" w:rsidRDefault="00D42350" w:rsidP="001409C6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42350" w:rsidRPr="007831DB" w:rsidRDefault="00D42350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</w:p>
          <w:p w:rsidR="00D42350" w:rsidRPr="007831DB" w:rsidRDefault="00D42350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D42350" w:rsidRPr="007831DB" w:rsidRDefault="00D42350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</w:p>
          <w:p w:rsidR="00D42350" w:rsidRPr="007831DB" w:rsidRDefault="00D42350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350" w:rsidRPr="007831DB" w:rsidRDefault="00D42350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____________ В.И. Дыхно</w:t>
            </w:r>
          </w:p>
        </w:tc>
      </w:tr>
    </w:tbl>
    <w:p w:rsidR="007831DB" w:rsidRPr="00C50964" w:rsidRDefault="007831DB" w:rsidP="00D42350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7831DB" w:rsidRPr="00C50964" w:rsidRDefault="007831DB" w:rsidP="00D42350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831DB" w:rsidRPr="00C50964" w:rsidRDefault="007831DB" w:rsidP="00D42350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к Решению Собрания представителей сельского поселения Большая Дергуновка</w:t>
      </w:r>
    </w:p>
    <w:p w:rsidR="007831DB" w:rsidRPr="00C50964" w:rsidRDefault="007831DB" w:rsidP="00D42350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</w:p>
    <w:p w:rsidR="007831DB" w:rsidRPr="00C50964" w:rsidRDefault="007831DB" w:rsidP="00D42350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 декабря 2016г. </w:t>
      </w:r>
      <w:r w:rsidRPr="00C509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C50964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</w:t>
      </w:r>
    </w:p>
    <w:p w:rsidR="007831DB" w:rsidRPr="00C50964" w:rsidRDefault="007831DB" w:rsidP="00D42350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и озеленения на территории сельского поселения Большая Дергуновка </w:t>
      </w:r>
    </w:p>
    <w:p w:rsidR="007831DB" w:rsidRPr="00D42350" w:rsidRDefault="007831DB" w:rsidP="00D42350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области»</w:t>
      </w:r>
    </w:p>
    <w:p w:rsidR="007831DB" w:rsidRPr="00C50964" w:rsidRDefault="007831DB" w:rsidP="00D42350">
      <w:pPr>
        <w:tabs>
          <w:tab w:val="left" w:pos="25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831DB" w:rsidRPr="00C50964" w:rsidRDefault="007831DB" w:rsidP="00D42350">
      <w:pPr>
        <w:tabs>
          <w:tab w:val="left" w:pos="195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благоустройства и озеленения на территории </w:t>
      </w:r>
    </w:p>
    <w:p w:rsidR="007831DB" w:rsidRPr="00D42350" w:rsidRDefault="007831DB" w:rsidP="00D42350">
      <w:pPr>
        <w:tabs>
          <w:tab w:val="left" w:pos="1170"/>
          <w:tab w:val="left" w:pos="1950"/>
          <w:tab w:val="center" w:pos="467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Большая Дергуновка  муниципального района Большеглушицкий  Самарской области</w:t>
      </w:r>
    </w:p>
    <w:p w:rsidR="007831DB" w:rsidRPr="00937DBC" w:rsidRDefault="007831DB" w:rsidP="00D42350">
      <w:pPr>
        <w:numPr>
          <w:ilvl w:val="0"/>
          <w:numId w:val="2"/>
        </w:numPr>
        <w:tabs>
          <w:tab w:val="left" w:pos="253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1.1. </w:t>
      </w:r>
      <w:r w:rsidRPr="00C50964">
        <w:rPr>
          <w:rFonts w:ascii="Times New Roman" w:hAnsi="Times New Roman" w:cs="Times New Roman"/>
          <w:b/>
          <w:sz w:val="24"/>
          <w:szCs w:val="24"/>
        </w:rPr>
        <w:t>Правила благоустройства и озеленения на территории сельского поселения  Большая Дергуновка муниципального района Большеглушицкий Самарской области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(далее по тексту -  Правила) 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территории сельского поселения Большая Дергуновка муниципального района Большеглушицкий Самарской области (далее – сельское поселение), включая территории, прилегающие к границам зданий, строений и ограждений, при строительстве, реконструкции, ремонте зданий и сооружений, а также обеспечение чистоты и порядка на отдельных территориях и объектах.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1.2. Требования, устанавливаемые настоящими Правилами, разработаны для всех юридических лиц, осуществляющих хозяйственную или иную деятельность на территории сельского поселения, независимо от форм собственности и ведомственной принадлежности, индивидуальных предпринимателей, должностных лиц и граждан.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1.3.  В настоящих Правилах используются следующие основные </w:t>
      </w:r>
      <w:r w:rsidRPr="00C50964">
        <w:rPr>
          <w:rFonts w:ascii="Times New Roman" w:hAnsi="Times New Roman" w:cs="Times New Roman"/>
          <w:b/>
          <w:sz w:val="24"/>
          <w:szCs w:val="24"/>
        </w:rPr>
        <w:t>термины и понятия</w:t>
      </w:r>
      <w:r w:rsidRPr="00C50964">
        <w:rPr>
          <w:rFonts w:ascii="Times New Roman" w:hAnsi="Times New Roman" w:cs="Times New Roman"/>
          <w:sz w:val="24"/>
          <w:szCs w:val="24"/>
        </w:rPr>
        <w:t>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автомобильная дорога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аварийно-опасные деревья </w:t>
      </w:r>
      <w:r w:rsidRPr="00C50964">
        <w:rPr>
          <w:rFonts w:ascii="Times New Roman" w:hAnsi="Times New Roman" w:cs="Times New Roman"/>
          <w:sz w:val="24"/>
          <w:szCs w:val="24"/>
        </w:rPr>
        <w:t>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граждан, состоянию транспортных средств;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деятельность, направленная на создание благоприятных, здоровых и культурных условий жизни и досуга населения;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бордюрный пандус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- бытовые отходы: твердые коммунальные отходы (далее - ТКО) </w:t>
      </w:r>
      <w:r w:rsidRPr="00C50964">
        <w:rPr>
          <w:rFonts w:ascii="Times New Roman" w:hAnsi="Times New Roman" w:cs="Times New Roman"/>
          <w:sz w:val="24"/>
          <w:szCs w:val="24"/>
        </w:rPr>
        <w:t>- бытовые отходы потребления, образующиеся в результате жизнедеятельности населения (приготовление пищи, упаковка товаров, работа на приусадебном участке и т.п.) и крупногабаритный мусор (далее - КГМ) - отходы потребления и хозяйственной деятельности (бытовая техника; мебель; изделия, утратившие свои потребительские свойства);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владелец животного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собственник животного, физическое лицо, индивидуальный предприниматель или юридическое лицо, на содержании у которого находится животное по поручению его собственника;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вред окружающей среде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выгул животных и птицы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сопровождение животных и птицы до мест выпаса либо отдыха;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выпас животных и птицы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кормление животных и птицы в естественных условиях;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вывоз ТКО (КГМ)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выгрузка ТБО (далее - КГМ) из бункеров-накопителей в специализированный транспорт, зачистка контейнерных площадок и подъездов к ним, прилегающей территории от просыпавшегося мусора и транспортировка их с мест сбора на мусоросортировочную станцию или объект утилизации (полигон), вывоз твердых коммунальных отходов по планово-регулярной системе сбора и вывоза специализированным транспортом (мусоровозами) на объект утилизации (далее - полигон ТКО);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газон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травяной покров, создаваемый посевом семян специально подобранных трав на открытых участках озелененной территории и (или) участок, занятый преимущественно естественно произрастающей растительностью (дерновой покров);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действительная восстановительная стоимость зеленых насаждений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1 условное дерево, кустарник, единицу площади, погонный метр и (или) другую удельную единицу;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 xml:space="preserve">домовладелец </w:t>
      </w:r>
      <w:r w:rsidRPr="00C50964">
        <w:rPr>
          <w:rFonts w:ascii="Times New Roman" w:hAnsi="Times New Roman" w:cs="Times New Roman"/>
          <w:sz w:val="24"/>
          <w:szCs w:val="24"/>
        </w:rPr>
        <w:t>– физическое (юридическое) лицо, владеющее жилым помещением на праве собственности, по договору аренды, найма или на иных основаниях, предусмотренных законодательством Российской Федерации;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 загрязнение окружающей среды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поступление в окружающую среду вещества и (или) энергии, свойства, местоположение или количество которых оказывает негативное воздействие на окружающую среду;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загрязняющее вещество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вещество или смесь веществ, количество и (или) концентрация которых превышает установленные для химических веществ, в том числе радиоактивных, иных веществ и микроорганизмов нормы, и оказывает негативное воздействие на окружающую среду;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защитные дорожные сооружения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элементы озеленения, имеющие защитное значение; заборы, устройства, предназначенные для защиты автомобильных дорог от снежных лавин, шумозащитные и ветрозащитные устройства, подобные сооружения;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деревья и  кустарники естественного и искусственного происхождения (за исключением деревьев, кустарников в лесах, в лесных питомниках, на плантациях), газоны, цветники, выполняющие архитектурно-планировочные и санитарно-гигиенические функции;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зимнее содержание автомобильной дороги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период, включающий защиту автомобильных дорог от снежных заносов и лавин, очистку от снега, предупреждение и устранение зимней скользкости и наледи;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использование природных ресурсов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капитальный ремонт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ремонт строений, зданий, сооружений и иных объектов,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контейнерная площадка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специально оборудованная площадка для сбора и временного хранения ТКО и КГМ с установкой необходимого количества накопителей под ТКО и КГМ;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крупногабаритные отходы (далее - КГО)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отходы производства и потребления, являющиеся предметами, утратившими свои потребительские свойства (мебель, бытовая техника и другие крупные предметы);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мелкие животные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кролики, нутрии, пушные звери и другое;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мусор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мелкие неоднородные сухие или влажные отходы;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накопление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временное складирование отходов на срок не более чем шесть месяцев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несанкционированные места размещения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b/>
          <w:sz w:val="24"/>
          <w:szCs w:val="24"/>
        </w:rPr>
        <w:t>(свалка мусора)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территории, используемые, но не предназначенные для размещения на них отходов;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объекты размещения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специально оборудованные сооружения, предназначенные для размещения отходов  и включающие в себя объекты хранения отходов и объекты захоронения отходов;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обращение с отходами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отходы от использования товаров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отходы производства и потребления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озеленение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объекты для размещения рекламы и иной информации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lastRenderedPageBreak/>
        <w:t>- объекты некапитального характера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временные постройки, киоски, иные объекты, для возведения которых не требуется получения разрешения на строительство в соответствии с законодательством о градостроительной деятельности;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малые архитектурные формы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место временного хранения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прилегающая территория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территория, непосредственно примыкающая к границам здания, сооружения, ограждения строительной площадки, объектам торговли, рекламы и иным объектам физических и юридических лиц независимо от их организационно-правовых форм, индивидуальных предпринимателей принадлежащим им на праве собственности или ином вещном праве;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производитель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независимо от его организационно-правовой формы, индивидуальный предприниматель образующие отходы в результате жизненной и производственной деятельности человека;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палисадник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земельный участок, предоставленный гражданам в собственность,  либо  земельный участок, расположенный на землях общего пользования вне границ земельного участка, предоставленного гражданам в  собственность, перед окнами жилого дома, примыкающий к границе домовладения и предназначенный для благоустройства территории и цветоводства;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подземные и наземные инженерные сети и коммуникации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аварийные выходы тоннельно-транспортных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произведения монументально-декоративного искусства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декоративные бассейны, обелиски, памятные доски, скульптуры, стелы;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повреждение зеленых насаждений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причинение вреда кроне, стволу, ветвям, древесно-кустарниковым растениям,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загрязнение зеленых насаждений либо почвы вредными веществами, вытаптывание, наезд транспорта, поджог и иное причинение вреда;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придомовая территория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территория, внесенная в технический паспорт жилого дома (здания, строения, сооружения) и (или) отведенная в установленном порядке под жилой дом (здание, строение, сооружение) и связанные с ним хозяйственные и технические сооружения. Придомовая территория жилых домов (зданий, строений, сооружений) включает в себя территорию под жилым домом (зданием, строением, сооружением);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коммунальных отходов; другие территории, связанные с содержанием и эксплуатацией жилого дома (здания, строения, сооружения);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содержание и уборка территории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 xml:space="preserve"> виды деятельности, связанные со сбором, вывозом в специально отведенные для этого места отходов деятельности физических и юридических лиц, независимо от их организационно-правовых форм, индивидуальных предпринимателей, 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lastRenderedPageBreak/>
        <w:t>- сельскохозяйственные животные  и птицы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сельскохозяйственные животные, птицы, прирученные и разводимые человеком для удовлетворения хозяйственных потребностей, содержащиеся гражданами, юридическими лицами, индивидуальными предпринимателями и принадлежащие им на праве собственности;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- твердые коммунальные отходы (далее - ТКО) </w:t>
      </w:r>
      <w:r w:rsidRPr="00C50964">
        <w:rPr>
          <w:rFonts w:ascii="Times New Roman" w:hAnsi="Times New Roman" w:cs="Times New Roman"/>
          <w:sz w:val="24"/>
          <w:szCs w:val="24"/>
        </w:rPr>
        <w:t>- мелкие бытовые отходы производства и потребления, образующиеся в результате жизнедеятельности населения;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текущий ремонт зданий и сооружений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комплекс строительных работ и организационно-технических мероприятий, направленных на устранение неисправностей (восстановление работоспособности) элементов здания, сооружения и поддержание эксплуатационных показателей;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территории общего пользования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парки, бульвары, детские, спортивные и спортивно-игровые площадки и площадки для выгула собак);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уборка закрепленных территорий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снега, льда, иные мероприятия, направленные на обеспечение экологического и санитарно-эпидемиологического благополучия населения;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уничтожение зеленых насаждений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прекращение существования зеленых насаждений, произведенное посредством раскапывания газона, выкапывания цветочно-декоративных растений, кустарников, деревьев или вырубка (спиливание) деревьев;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фасады зданий, строений и сооружений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все наружные  стороны с центральных, главных, магистральных улиц  и  дворовых территорий;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элементы обустройства автомобильных дорог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стоянки транспортных средств и другие сооружения, предназначенные для обеспечения дорожного движения.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Границы прилегающих территорий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</w:t>
      </w:r>
      <w:r w:rsidRPr="00C50964">
        <w:rPr>
          <w:rFonts w:ascii="Times New Roman" w:hAnsi="Times New Roman" w:cs="Times New Roman"/>
          <w:b/>
          <w:sz w:val="24"/>
          <w:szCs w:val="24"/>
        </w:rPr>
        <w:t>определяются</w:t>
      </w:r>
      <w:r w:rsidRPr="00C50964">
        <w:rPr>
          <w:rFonts w:ascii="Times New Roman" w:hAnsi="Times New Roman" w:cs="Times New Roman"/>
          <w:sz w:val="24"/>
          <w:szCs w:val="24"/>
        </w:rPr>
        <w:t>: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0964">
        <w:rPr>
          <w:rFonts w:ascii="Times New Roman" w:hAnsi="Times New Roman" w:cs="Times New Roman"/>
          <w:sz w:val="24"/>
          <w:szCs w:val="24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50964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C50964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6) для некапитальных, капитальных отдельно стоящих объектов торговли, общественного питания и бытового обслуживания населения – в радиусе не менее 20 метров.</w:t>
      </w:r>
    </w:p>
    <w:p w:rsidR="007831DB" w:rsidRPr="00E31BB5" w:rsidRDefault="007831DB" w:rsidP="00D423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Организация содержания и уборки  территорий сельского поселения</w:t>
      </w:r>
    </w:p>
    <w:p w:rsidR="007831DB" w:rsidRPr="00C50964" w:rsidRDefault="007831DB" w:rsidP="00D42350">
      <w:pPr>
        <w:spacing w:after="0" w:line="12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2.1.Общие требования к организации содержания и благоустройства территорий сельского поселения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2.1.1.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2.1.2. Работы по содержанию и благоустройству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2.1.3. Физические лица и юридические лица,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участков и прилегающих или закрепленных территорий,  в соответствии с действующим законодательством и настоящими Правилами.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2.1.4. 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5 метров. При наличии в этой зоне дороги или тротуара - до проезжей части дороги или тротуара.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2.1.5. Юридические  лица, независимо от их организационно-правовых форм, индивидуальные предприниматели в целях исполнения настоящих  Правил обязаны: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издать правовой акт, определяющий ответственных за организацию и выполнение настоящих Правил, предусматривающих порядок уборки и содержания прилегающей территории и объектов благоустройства;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2.1.6.  Физические лица и юридические лица, независимо от их организационно-правовых форм, индивидуальные предприниматели обязаны обеспечить (при необходимости заключить договоры  со специализированными предприятиями или организациями) сбор, вывоз и утилизацию отходов производства и потребления, бытовых отходов и отходов от использования товаров.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2.1.7. Работы по благоустройству,  содержанию и уборке закрепленных территорий в порядке, определенном настоящими Правилами, осуществляют: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на прилегающих территориях многоквартирных домов не менее 5 метров - собственники помещений в многоквартирном доме либо лицо, ими уполномоченное;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3)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4)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6) на территориях, прилегающих к объектам потребительского рынка,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7)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8) на автомобильных дорогах с элементами обустройства, площадях, улицах и проездах сельской  дорожной сети, а также мостах, путепроводах, эстакадах и тоннелях -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>специализированные организации, осуществляющие содержание и уборку дорог в сельском поселении;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10) на посадочных площадках остановок общественного транспорта: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 павильонах которых вмонтированы или располагаются рекламные конструкции - рекламораспространители;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 остальных случаях - специализированные организации, осуществляющие содержание и уборку дорог;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13) на территориях, прилегающих к автомобильным стоянкам, - собственники, владельцы данных объектов;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14) на прилегающих территориях, въездах и выездах с АЗС, АЗГС - владельцы указанных объектов;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байпасам, - организации, эксплуатирующие данные сооружения;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16) на территориях, прилегающих к отдельно стоящим объектам для размещения рекламы и иной информации, - владельцы рекламных конструкций.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2.1.8. Каждой промышленной организации 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2.1.9. На территории сельского поселения запрещается накапливать и размещать отходы, мусор, спиленные ветви деревьев и кустарников, деревья, кустарники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производится за счет лиц, обязанных обеспечить уборку данных территорий в соответствии с пунктом 2.1.7 настоящих Правил. 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2.1.10. Сбор и вывоз отходов и мусора осуществляется по контейнерной или бестарной системе в порядке, установленном действующим законодательством.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2.1.11.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2.1.12.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Вывоз строительного мусора, образовавшегося во время ремонта, производится силами лиц, осуществляющих ремонт, в специально отведенные для этого места.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Запрещается складирование строительного мусора в места временного хранения отходов.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2.1.13. Для сбора отходов производства и потребления физическим и юридическим лицам, а также индивидуальным предпринимателям,  организовать места временного хранения отходов, осуществлять его уборку и техническое обслуживание. Размещение места временного хранения отходов согласовывается с администрацией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2.1.14.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(урны, баки) малогабаритные (малые) контейнеры (не менее 0,5 куб.м.) и (или) урны. Ответственными за установку урн являются предприятия, организации, учебные учреждения – около своих зданий, как правило, у входа и выхода: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торгующие организации – у входа и выхода из торговых помещений, у палаток, ларьков, павильонов и т.д.;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администрации рынков – у входа, выхода с территории рынка и через каждые 25 метров по территории рынка;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автозаправочные станции, пункты придорожного сервиса, авторемонтные мастерские,  у входа выхода в административные здания и ремонтные боксы;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жилые многоквартирные дома и сооружения транспорта – вокзалы;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на остановках общественного транспорта.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2.1.15.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сутки, не реже одного раза в месяц промываться и дезинфицироваться.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2.1.16.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2.1.17.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настоящих Правил.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2.1.18. Для сбора бытовых отходов, отходов производства и потребления предприятиями торговли и общественного питания применять следующие контейнеры:</w:t>
      </w:r>
    </w:p>
    <w:p w:rsidR="007831DB" w:rsidRPr="00C50964" w:rsidRDefault="007831DB" w:rsidP="00D42350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 объемом  от  0,5 куб.м. до 1 куб.м.,  при занимаемых, указанными предприятиями,  помещений от 30 кв.м. до 60 кв.м.;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  объемом 7 куб.м., при занимаемых, указанными предприятиями, помещений от 60 кв.м.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2.1.19. 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2.1.20.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2.1.21. Эксплуатация и содержание в надлежащем санитарно-техническом состоянии водоразборных колонок (колодцев), в том числе их очистка от мусора, льда, снега,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>а также обеспечение безопасных подходов к ним возлагаются на организации, эксплуатирующие данные объекты.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2.1.22. Организации, выполняющие работы по озеленению территории сельского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>поселения, осуществляют содержание и уборку скверов и прилегающих к ним проездов и газонов по договору с администрацией сельского поселения за счет средств, предусмотренных в бюджете сельского поселения на соответствующий финансовый год на эти цели.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2.1.23. 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2.1.24. Уборка мостов, пешеходных переходов, прилегающих к ним территорий, производятся организациями, обслуживающими данные объекты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2.1.25.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2.1.26. Собственники помещений обеспечивают подъезды непосредственно к мусоросборникам и выгребным ямам. В случае отсутствия возможности подъезда  к мусоросборникам, последние доставляются силами и средствами домовладельцев к месту их погрузки.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2.1.27.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2.1.7. настоящих Правил.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2.1.28. Слив любых видов вод на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тротуары,</w:t>
      </w:r>
      <w:r w:rsidRPr="00C50964">
        <w:rPr>
          <w:rFonts w:ascii="Times New Roman" w:hAnsi="Times New Roman" w:cs="Times New Roman"/>
          <w:sz w:val="24"/>
          <w:szCs w:val="24"/>
        </w:rPr>
        <w:t xml:space="preserve"> газоны, проезжую часть дороги не допускается.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2.1.29. Вывоз ТБО осуществляется с территорий систематически, по мере накопления, но не реже одного раза в неделю, а в периоды года с температурой выше 14 градусов – не реже одного раза в три дня.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2.1.30.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2.1.31.  Уборка и очистка территорий, отведенных для размещения и эксплуатации линий электропередач, телекоммуникационных сетей,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газовых, водопроводных и тепловых сетей</w:t>
      </w:r>
      <w:r w:rsidRPr="00C50964">
        <w:rPr>
          <w:rFonts w:ascii="Times New Roman" w:hAnsi="Times New Roman" w:cs="Times New Roman"/>
          <w:sz w:val="24"/>
          <w:szCs w:val="24"/>
        </w:rPr>
        <w:t>, осуществляются организациями, эксплуатирующими указанные сети и линии электропередач.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2.1.32. Складирование нечистот на проезжую часть улиц,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тротуары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и газоны запрещается.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2.1.33.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2.1.34.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Во избежание засорения сети дождевой канализации запрещается сброс смета и бытового мусора в дождеприемные колодцы.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2.1.35.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2.1.36.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2.1.37. 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с внутриквартальных территорий - в течение суток с момента его образования.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2.1.38. Спиленные деревья вывозятся физическими и юридическими лицами, индивидуальными предпринимателями, производящими работы по удалению сухостойных, аварийных,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работ. На других территориях не более трех рабочих дней.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электроснабжения, газораспределительных и тепловых сетей производится организациями, эксплуатирующими эти сети.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2.1.39. Запрещается: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коммунальных отходов, металлических конструкций, строительного материала,  строительного и иного мусора) за пределами специально отведенных и оборудованных для этих целей территорий;</w:t>
      </w:r>
    </w:p>
    <w:p w:rsidR="007831DB" w:rsidRPr="00C50964" w:rsidRDefault="007831DB" w:rsidP="00D42350">
      <w:pPr>
        <w:tabs>
          <w:tab w:val="left" w:pos="2340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складирование  и хранение движимого имущества (прицепов для перевозки пчелиных ульев, автомобильных прицепов, автомобилей без государственных регистрационных знаков, автомобилей,  находящихся в аварийном состоянии, а также разукомплектованных автомобилей и  после дорожно-транспортных происшествий) за пределами границ и ограждений земельных участков, находящихся в собственности, владении, пользовании без специального разрешения администрации сельского поселения.</w:t>
      </w:r>
    </w:p>
    <w:p w:rsidR="007831DB" w:rsidRPr="00C50964" w:rsidRDefault="007831DB" w:rsidP="00D42350">
      <w:pPr>
        <w:tabs>
          <w:tab w:val="left" w:pos="2340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3)  сжигание отходов и мусора на территории общего пользования;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4) на территории общего пользования складирование  сена, соломы, а также иных видов кормов для сельскохозяйственных животных;</w:t>
      </w:r>
    </w:p>
    <w:p w:rsidR="007831DB" w:rsidRPr="00C50964" w:rsidRDefault="007831DB" w:rsidP="00D42350">
      <w:pPr>
        <w:tabs>
          <w:tab w:val="left" w:pos="2340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5) загрязнение  территории  общего пользования отходами жизнедеятельности сельскохозяйственных животных (крупный рогатый скот, мелкий рогатый скот, свиньи, лошади) и птиц;</w:t>
      </w:r>
    </w:p>
    <w:p w:rsidR="007831DB" w:rsidRPr="00C50964" w:rsidRDefault="007831DB" w:rsidP="00D42350">
      <w:pPr>
        <w:tabs>
          <w:tab w:val="left" w:pos="2340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6) на территории общего пользования выливание  помоев, в места,  не предназначенные  для этих целей;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7) выброс мусора или иных предметов из окон жилых и нежилых помещений;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8)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противопроездных устройств, блоков, механических блокираторов, расположенных на территориях общего пользования;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9)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10)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11)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12) расклеивание объявлений, рекламы, печатной продукции в не установленных органами местного самоуправления местах;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13) сжигание мусора, ТКО, КГО, захоронение в земле и выбрасывание на территории общего пользования отходов производства и потребления на территории сельского поселения, то есть на территории предприятий и организаций, придомовых территорий и территорий общего пользования, за исключением сжигания листвы и отходов растительного происхождения на частных территориях с соблюдением требований пожарной безопасности, кроме периодов введения особого противопожарного режима;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14) подвоз груза волоком;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15) сбрасывание при погрузочно-разгрузочных работах на асфальтированных улицах рельсов, бревен, железных балок, труб, кирпича, других тяжелых предметов и складирование их;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16) перегон по улицам населенных пунктов, имеющим твердое покрытие, машин на гусеничном ходу;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17) движение и стоянка транспортных средств на пешеходных дорожках, тротуарах;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18) парковка и стоянка большегрузного транспорта (грузоподъемность свыше 4,5 т) на территориях, прилегающих к жилым домам и приусадебным земельным участкам, во дворах многоквартирных жилых домов, а также технических средств, в том числе прицепы и полуприцепы;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19) нахождение физических лиц на территории стадионов, газонов, скверов, парков при наличии запрещающих табличек «Вход воспрещен».</w:t>
      </w:r>
    </w:p>
    <w:p w:rsidR="007831DB" w:rsidRPr="00C50964" w:rsidRDefault="007831DB" w:rsidP="00D42350">
      <w:pPr>
        <w:tabs>
          <w:tab w:val="left" w:pos="2340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 Уборка территории сельского поселения в летний период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ГОСТами и СНиПами.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Период летней уборки устанавливается с 16 апреля по 31 октября.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 случае изменения погодных условий сроки начала и окончания летней уборки корректируются.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2.2.2. Подметание дорожных покрытий с последующим сбором смета для утилизации, осевых и резервных полос, лотковых зон улиц и проездов осуществляется с предварительным увлажнением дорожных покрытий с последующим сбором смета для утилизации в дневное время с 8 часов до 22 часов.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2.2.3. Во время листопада организации, ответственные за уборку закрепленных территорий, производят сгребание и вывоз опавшей листвы с газонов вдоль улиц и магистралей, дворовых территорий.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2.2.4. Проезжая часть должна быть полностью очищена от загрязнений. Осевые, резервные полосы, обозначенные линиями дорожной разметки, должны быть очищены от песка и мелкого мусора.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2.2.5. Двухметровые прилотковые зоны не должны иметь грунтово-песчаных наносов и загрязнения мусором. Допускаются незначительные загрязнения песчаными частицами и мелким мусором, которые могут появиться в промежутках между проходами подметальных машин.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2.2.6. Тротуары и расположенные на них остановочные площадки пассажирского транспорта должны быть полностью очищены от грунтово-песчаных наносов и мусора.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2.2.7. Обочины дорог должны быть очищены от КГО и другого мусора.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2.2.8. В полосе отвода дорог, имеющих поперечный профиль шоссейных дорог, высота травяного покрова не должна превышать 15 сантиметров. Не допускается засорение полосы различным мусором.</w:t>
      </w:r>
    </w:p>
    <w:p w:rsidR="007831DB" w:rsidRPr="00C50964" w:rsidRDefault="007831DB" w:rsidP="00D42350">
      <w:pPr>
        <w:tabs>
          <w:tab w:val="left" w:pos="2340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2.3. Уборка территории сельского поселения в зимний период </w:t>
      </w:r>
      <w:r w:rsidR="00D42350">
        <w:rPr>
          <w:rFonts w:ascii="Times New Roman" w:hAnsi="Times New Roman" w:cs="Times New Roman"/>
          <w:sz w:val="24"/>
          <w:szCs w:val="24"/>
        </w:rPr>
        <w:tab/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2.3.1. Уборка проезжей части улиц и проездов в зимний период осуществляется в соответствии с требованиями настоящих Правил и инструкциями, определяющими технологию работ, технические средства и применяемые противогололедные материалы, а также в соответствии с действующими ГОСТами и СНиПами.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2.3.2. Период зимней уборки устанавливается с 1 ноября по 15 апреля. В случае изменения погодных условий (снег, мороз) сроки начала и окончания зимней уборки корректируются.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2.3.3. Мероприятия по подготовке уборочной техники к работе в зимний период проводятся до 15 октября.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Специализированные организации в соответствии с заключенными муниципальными контрактами (договорами) в установленные сроки должны обеспечить завоз, заготовку и складирование необходимого количества противогололедных материалов.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2.3.4. При уборке дорожек в парках, лесопарках,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2.3.5. В зимний период дорожки в парках, лесопарках, садах, скверах и других зеленых зонах, пространство вокруг них, подходы к ним должны быть очищены от снега и льда по мере необходимости.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2.3.6.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2.3.7. Запрещается: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выдвижение или перемещение на проезжую часть дорог, улиц и проездов, территорию общего пользования снега, очищаемого с внутриквартальных проездов и тротуаров, дворовых территорий, территорий предприятий, организаций, строительных площадок, торговых объектов;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использование жидкого хлористого кальция в качестве противогололедного материала на тротуарах, посадочных площадках остановок городского пассажирского транспорта, в парках, скверах, дворах и прочих пешеходных и озелененных зонах.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2.3.8. Зимняя уборка улиц и магистралей при обильных снегопадах включает первоочередные мероприятия и операции второй очереди.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К первоочередным мероприятиям зимней уборки относятся: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обработка проезжей части дорог противогололедными материалами;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сгребание, подметание и вывоз снега;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формирование снежного вала для последующего вывоза;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К операциям второй очереди относятся: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удаление снега (вывоз);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зачистка дорожных лотков после удаления снега;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скалывание льда и удаление снежно-ледяных образований.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2.3.9. Технологическая операция обработки проезжей части дорог противогололедными материалами производится по следующим правилам: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обработка проезжей части дорог населенного пункта противогололедными материалами должна начинаться сразу с началом снегопада;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машины для распределения противогололедных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3)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транспорта, площади вокзалов и т.д.;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4) по окончании обработки наиболее опасных для движения транспорта мест необходимо приступить к обработке проезжей части противогололедными материалами. Данная операция начинается от бортового камня и (или) обочины первой полосы движения транспорта, по которой проходят маршруты движения общественного пассажирского транспорта;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5) обработка противогололедными материалами всей территории, закрепленной за специализированной организацией, осуществляющей содержание и уборку дорог в пределах территории населенного пункта, должна быть проведена в соответствии с действующими ГОСТами;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6) лед на тротуарах и проезжей части дорог, образовавшийся в результате аварий на подземных и наземных инженерных сетях и коммуникациях, скалывается и убирается организациями, виновными в затоплении. Сколотый лед вывозится в установленные места в течение двух суток с момента аварии.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2.3.10. Технологическая операция подметания снега производится по следующим правилам: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механизированное подметание проезжей части должно начинаться при высоте рыхлой снежной массы на дорожном полотне более 5 см от осевой в сторону дорожного борта (обочины). При длительном снегопаде циклы механизированного подметания проезжей части осуществляются в непрерывном режиме;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после завершения механизированного подметания проезжая часть очищается от снежных накатов и наледей.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2.3.11. Технологическая операция формирования снежных валов производится по следующим правилам: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 в виде снежных валов.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на перекрестках дорог, улиц, проездов;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на тротуарах;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при формировании снежных валов в лотках не допускается перемещение снега на тротуары и газоны;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3) в местах формирования снежных валов производителем работ устанавливаются предупреждающие дорожные знаки;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4) в период хранения снежного вала и возможной оттепели для пропуска талых вод, а также во время работ по вывозу снега на проезжей части должны быть расчищены участки прилотковой полосы в местах расположения дождеприемников шириной не менее 0,5 метра вдоль бортового камня в каждую сторону.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2.3.12. Технологическая операция вывоза снега и зачистки лотков производится по следующим правилам: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вывоз снега с улиц и проездов осуществляется в два этапа: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первоочередной (выборочный) вывоз снега от остановок пассажирского транспорта, наземных пешеходных переходов, с мостов и путепроводов, от мест массового скопления людей (крупных магазинов, рынков, вокзалов, театров и т.д.), въездов на территорию больниц и других важных социальных объектов осуществляется в течение суток после окончания снегопада;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завершающий (сплошной) вывоз снега производится с проезжей части улиц, внутриквартальных проездов и дворов, отстойно-разворотных площадок на конечных станциях пассажирского транспорта.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2.3.13. После каждого прохода снегопогрузчика должна производиться операция по зачистке дорожных лотков от остатков снега и льда с последующим их вывозом.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2.3.14. Вывоз снега с улиц и проездов должен осуществляться на специально подготовленные площадки (места для временного складирования чистого снега). Запрещается вывоз снега на не согласованные в установленном порядке места.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2.3.15. К уборке тротуаров и лестничных сходов на мостовых сооружениях предъявляются следующие требования: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тротуары и лестничные сходы мостов должны быть очищены на всю ширину от свежевыпавшего или уплотненного снега (снежно-ледяных образований) до покрытия тротуара;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2.3.16. При оповещении о гололеде или его возникновении мостовые сооружения, лестничные сходы и тротуары должны обрабатываться противогололедными материалами.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2.3.17. Территория, подлежащая уборке собственниками многоквартирного дома самостоятельно или по договору с организацией, осуществляющей содержание жилищного фонда сельского поселения, включая тротуары, дворовые территории и проезды, выходы из подъездов, должна быть очищена от снега и наледи до асфальта. При возникновении наледи (гололеда) производится обработка противогололедным материалом.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2.3.18.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2.3.19. Складирование снега на внутридворовых территориях должно предусматривать отвод талых вод.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2.3.20. В зимний период года собственниками зданий, строений, сооружений (в том числе и временных),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снега, наледи и сосулек.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Кровли с наружным водостоком необходимо очищать от снега, не допуская его накопления.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2.3.21. 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в течение суток.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При сбрасывании снега с кровель собственниками зданий, строений, сооружений (в том числе и временных), собственниками объектов потребительского рынка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конструкций, светофоров, дорожных знаков, линий связи и других объектов.</w:t>
      </w:r>
    </w:p>
    <w:p w:rsidR="007831DB" w:rsidRPr="00C50964" w:rsidRDefault="007831DB" w:rsidP="00D42350">
      <w:pPr>
        <w:spacing w:after="0" w:line="1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 Содержание придомовых территорий</w:t>
      </w:r>
    </w:p>
    <w:p w:rsidR="007831DB" w:rsidRPr="00C50964" w:rsidRDefault="007831DB" w:rsidP="00D42350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 xml:space="preserve">2.4.1. Содержание придомовых территорий многоквартирных домов осуществляется в соответствии с </w:t>
      </w:r>
      <w:hyperlink r:id="rId11" w:history="1">
        <w:r w:rsidRPr="00C5096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50964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 в объеме не менее установленного перечнем работ по содержанию жилых домов.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2.4.2. 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собственниками при непосредственном управлении многоквартирным домом.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2.4.3. 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2.4.4. Собственники личного автотранспорта обязаны соблюдать санитарные нормы и правила и обеспечивать санитарное содержание и благоустройство зоны, отведенной для хранения или парковки автотранспорта, и прилегающей к ней территории, а также вывоз твердых коммунальных отходов.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2.4.5. При организации отведения зоны для хранения или парковки   автотранспорта запрещаются снос и (или) повреждение зеленых насаждений, ограждающих конструкций, малых архитектурных форм.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2.4.6. Автотранспорт не должен: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размещаться на детских и спортивных площадках, в местах отдыха, на газонах, тротуарах;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2.4.7. Наружное освещение фасадов, подъездов, строений и адресных указателей (указатель наименования улицы, номера дома, подъездов, квартир) в темное время суток обеспечивают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2.4.8. Домовые фонари и светильники у подъездов включаются и выключаются одновременно с уличным освещением в сельском поселении.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2.4.9. Содержание придомовых территорий производят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7831DB" w:rsidRPr="00C50964" w:rsidRDefault="007831DB" w:rsidP="00D42350">
      <w:pPr>
        <w:spacing w:after="0" w:line="1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2.5.Уборка и содержание придомовых территорий</w:t>
      </w:r>
    </w:p>
    <w:p w:rsidR="007831DB" w:rsidRPr="00C50964" w:rsidRDefault="007831DB" w:rsidP="00D42350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объектов индивидуального жилого сектора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2.5.1. Собственники, владельцы, пользователи и арендаторы объектов индивидуального жилого сектора обязаны: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привести в порядок внешний вид домов, пристроев, гаражей, террас, веранд, ограждений территории;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произвести покраску, побелку домов, заборов, пристроев, гаражей с целью создания благоустроенного вида;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содержать в чистоте свои участки, палисадники и придомовые территории, своевременно удаляя отходы, содержимое выгребных ям, водоотводных канав, грязь и снег своими силами и средствами или силами специализированных организаций на договорной основе;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не допускать сжигания, захоронения в земле и выбрасывания на улицу бытовых отходов.</w:t>
      </w:r>
    </w:p>
    <w:p w:rsidR="007831DB" w:rsidRPr="00D42350" w:rsidRDefault="007831DB" w:rsidP="00D423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Содержание зданий (включая жилые дома), сооружений, объектов благоустройства и земельных участков, на которых они расположены</w:t>
      </w:r>
    </w:p>
    <w:p w:rsidR="007831DB" w:rsidRPr="00C50964" w:rsidRDefault="007831DB" w:rsidP="00D42350">
      <w:pPr>
        <w:spacing w:after="0" w:line="1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 Содержание малых архитектурных форм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3.1.1. Территории жилой застройки, общественные зоны, скверы, улицы, парки, площадки для отдыха оборудуются малыми архитектурными формами: беседками, теневыми навесами, цветочницами, скамьями, урнами, устройствами для игр детей, отдыха взрослого населения, газетными стендами, оградами, павильонами на остановках общественного транспорта.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3.1.2. 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естественный камень, кирпич, металл и т.д.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3.1.4. Юридические и физические лица - владельцы малых архитектурных форм, обязаны за свой счет осуществлять их замену, ремонт и покраску.</w:t>
      </w:r>
    </w:p>
    <w:p w:rsidR="007831DB" w:rsidRPr="00C50964" w:rsidRDefault="007831DB" w:rsidP="00D42350">
      <w:pPr>
        <w:tabs>
          <w:tab w:val="left" w:pos="94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3.1.5. Окраску киосков, павильонов, палаток, тележек, лотков, столиков,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собственниками объектов по мере необходимости.</w:t>
      </w:r>
    </w:p>
    <w:p w:rsidR="007831DB" w:rsidRPr="00C50964" w:rsidRDefault="007831DB" w:rsidP="00D42350">
      <w:pPr>
        <w:tabs>
          <w:tab w:val="left" w:pos="94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3.1.6. Окраску  и ремонт металлических ограждений трансформаторных будок и киосков, металлических ворот жилых, общественных и промышленных зданий необходимо производить по мере необходимости.</w:t>
      </w:r>
    </w:p>
    <w:p w:rsidR="007831DB" w:rsidRPr="00D42350" w:rsidRDefault="007831DB" w:rsidP="00D423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120" w:lineRule="atLeast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Содержание зданий и сооружений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3.2.1. Собственники зданий, строений и сооружений или специализированные организации в соответствии с договорами обязаны проводить работы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 по проведению ремонта и реставрации фасадов, принадлежащих им зданий и сооружений за счет собственных или привлеченных средств.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 случае, если во владении или пользовании юридических и физических лиц, индивидуальных предпринимателей находятся отдельные нежилые помещения в нежилых или жилых зданиях, эти лица несут обязанность по долевому участию в ремонте и реставрации фасадов названных зданий пропорционально занимаемым площадям. При проведении капитального ремонта и реставрации фасада здания или сооружения лица, принимающие в нем долевое участие, могут объединять средства, направляемые на эти цели, в суммах, пропорциональных занимаемым площадям.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3.2.2. Собственники зданий,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адресные указатели (указатели наименования улиц, номеров домов), памятные доски.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3.2.3. Собственники зданий, помещений и сооружений несут обязательства по проведению капитального ремонта, текущего ремонта, реставрации и реконструкции фасадов зданий и несению расходов на содержание имущества, если иное не установлено законом или договором.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3.2.4.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в порядке, установленным действующим законодательством.</w:t>
      </w:r>
    </w:p>
    <w:p w:rsidR="007831DB" w:rsidRPr="00C50964" w:rsidRDefault="007831DB" w:rsidP="00D42350">
      <w:pPr>
        <w:tabs>
          <w:tab w:val="left" w:pos="94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3.2.5. Строительство и установка оград, заборов, газонных ограждений,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3.2.6. В целях благоустройства предусматривать на территории общественного и жилого  назначения   строительство следующих   ограждений палисадников: по назначению (декоративные, защитные, их сочетание), высоте (средние – 1,3 м.), виду материала (металлические, деревянные), степени проницаемости для взгляда (прозрачные), степени стационарности (постоянные).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 палисадниках не допускается   проектирование глухих и железобетонных ограждений, а также  строительство объектов капитального строительства на центральных, главных, магистральных улицах (улица Советская в селе Большая Дергуновка, улица Набережная в селе Берёзовка).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Проектирование   ограждений палисадников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3.2.7. В целях благоустройства предусматривать на территории жилого  назначения   строительство следующих   площадок для прохода (проезда)  к жилым домам: по виду материала (плитка, щебень),  по степени стационарности (постоянные).</w:t>
      </w:r>
    </w:p>
    <w:p w:rsidR="007831DB" w:rsidRPr="00C50964" w:rsidRDefault="007831DB" w:rsidP="00D42350">
      <w:pPr>
        <w:tabs>
          <w:tab w:val="left" w:pos="94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3.2.8. Для транспортного подъезда к входу детских, образовательных, медицинских организаций,  организаций культуры, объектов  спорта, оптовых и розничных рынков, объектов торговли и общественного питания и других объектов социальной инфраструктуры, а также  </w:t>
      </w:r>
      <w:r w:rsidRPr="00C5096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0964">
        <w:rPr>
          <w:rFonts w:ascii="Times New Roman" w:hAnsi="Times New Roman" w:cs="Times New Roman"/>
          <w:sz w:val="24"/>
          <w:szCs w:val="24"/>
        </w:rPr>
        <w:t xml:space="preserve">прилегающей  к ним территории </w:t>
      </w:r>
      <w:r w:rsidRPr="00C5096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0964">
        <w:rPr>
          <w:rFonts w:ascii="Times New Roman" w:hAnsi="Times New Roman" w:cs="Times New Roman"/>
          <w:sz w:val="24"/>
          <w:szCs w:val="24"/>
        </w:rPr>
        <w:t xml:space="preserve"> в целях благоустройства осуществлять  строительство  следующих   площадок:  по назначению (декоративные, защитные, их сочетание), виду материала (плитка, щебень), степени стационарности (постоянные).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3.2.9.  С целью предотвращения разрушения балконной плиты или трещин между балконной плитой и стенами из-за попадания атмосферной влаги собственники (наниматели) жилых и нежилых помещений производят периодическую очистку от снега балконов и лоджий по мере необходимости.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3.2.10. Водоотводящие устройства наружных стен должны находиться в технически исправном состоянии и обеспечивать беспрепятственный отвод атмосферных во</w:t>
      </w:r>
      <w:r w:rsidR="00D42350">
        <w:rPr>
          <w:rFonts w:ascii="Times New Roman" w:hAnsi="Times New Roman" w:cs="Times New Roman"/>
          <w:sz w:val="24"/>
          <w:szCs w:val="24"/>
        </w:rPr>
        <w:t>д с кровли зданий</w:t>
      </w:r>
    </w:p>
    <w:p w:rsidR="007831DB" w:rsidRPr="00D42350" w:rsidRDefault="007831DB" w:rsidP="00D42350">
      <w:pPr>
        <w:widowControl w:val="0"/>
        <w:numPr>
          <w:ilvl w:val="1"/>
          <w:numId w:val="3"/>
        </w:numPr>
        <w:tabs>
          <w:tab w:val="left" w:pos="945"/>
        </w:tabs>
        <w:autoSpaceDE w:val="0"/>
        <w:autoSpaceDN w:val="0"/>
        <w:adjustRightInd w:val="0"/>
        <w:spacing w:after="0" w:line="120" w:lineRule="atLeast"/>
        <w:ind w:hanging="1868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Размещение и содержание информационных элементов</w:t>
      </w:r>
    </w:p>
    <w:p w:rsidR="007831DB" w:rsidRPr="00C50964" w:rsidRDefault="007831DB" w:rsidP="00D42350">
      <w:pPr>
        <w:tabs>
          <w:tab w:val="left" w:pos="94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3.3.1. Размещение и расклейка газет, афиш, плакатов, листовок, объявлений, извещений, сообщений  производится  только исключительно в отведенных для этих целей местах, установленных постановлением администрации сельского поселения.</w:t>
      </w:r>
    </w:p>
    <w:p w:rsidR="007831DB" w:rsidRPr="00C50964" w:rsidRDefault="007831DB" w:rsidP="00D42350">
      <w:pPr>
        <w:tabs>
          <w:tab w:val="left" w:pos="94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3.3.2. Размещение и эксплуатация средств наружной рекламы осуществляются в порядке, установленном действующим законодательством.</w:t>
      </w:r>
    </w:p>
    <w:p w:rsidR="007831DB" w:rsidRPr="00C50964" w:rsidRDefault="007831DB" w:rsidP="00D42350">
      <w:pPr>
        <w:tabs>
          <w:tab w:val="left" w:pos="94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3.3.3. Запрещается наклеивание и развешивание на зданиях, сооружениях, заборах, павильонах пассажирского транспорта, опорах освещения, деревьях газет, афиш, плакатов, листовок,  объявлений,  извещений, сообщений и рекламы.</w:t>
      </w:r>
    </w:p>
    <w:p w:rsidR="007831DB" w:rsidRPr="00C50964" w:rsidRDefault="007831DB" w:rsidP="00D42350">
      <w:pPr>
        <w:tabs>
          <w:tab w:val="left" w:pos="0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3.3.4.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7831DB" w:rsidRPr="00D42350" w:rsidRDefault="007831DB" w:rsidP="00D423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120" w:lineRule="atLeast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Внешнее обустройство и оформление</w:t>
      </w:r>
      <w:r w:rsidR="00D42350">
        <w:rPr>
          <w:rFonts w:ascii="Times New Roman" w:hAnsi="Times New Roman" w:cs="Times New Roman"/>
          <w:sz w:val="24"/>
          <w:szCs w:val="24"/>
        </w:rPr>
        <w:t xml:space="preserve"> </w:t>
      </w:r>
      <w:r w:rsidRPr="00D42350">
        <w:rPr>
          <w:rFonts w:ascii="Times New Roman" w:hAnsi="Times New Roman" w:cs="Times New Roman"/>
          <w:sz w:val="24"/>
          <w:szCs w:val="24"/>
        </w:rPr>
        <w:t>строительных площадок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3.4.1. До начала производства строительных работ подрядчик обязан: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установить ограждение строительной площадки;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установить соответствующие дорожные знаки, информационные таблички и указатели;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обеспечить наружное освещение по периметру строительной площадки;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установить информационный щит с наименованием объекта, заказчика и подрядчика с указанием их адресов, номеров телефонов, сроков строительства объекта;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организовать подъездные пути;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организовать площадку складирования строительных отходов.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3.4.2. Высота, конструкция ограждения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Высота, конструкция и окраска ограждения выполняются в соответствии с проектом организации строительства.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3.4.3. После завершения работ подрядчик обязан восстановить за свой счет нарушенные при производстве строительно-ремонтных работ объекты благоустройства и озеленения.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3.4.4. Надлежащее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3.4.5. Все материалы и грунт размещаются только в пределах огражденного участка. Грунт, вынимаемый из траншей и котлованов, вывозится на полигон твердых коммунальных отходов.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На строительной площадке не допускается образование завалов грунтом, отходами при производстве строительных работ.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Выезды автотранспорта и техники со строительной площадки должны быть устроены так, чтобы исключить загрязнение территории сельского поселения.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3.4.6. 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 - накопитель грязной воды.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Выезд автотранспорта допускается только через пункт мойки колес. Запрещается вынос грунта и грязи колесами автотранспорта на территорию сельского поселения.</w:t>
      </w:r>
    </w:p>
    <w:p w:rsidR="007831DB" w:rsidRPr="00D42350" w:rsidRDefault="007831DB" w:rsidP="00D423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120" w:lineRule="atLeast"/>
        <w:ind w:left="0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Производство  земляных работ </w:t>
      </w:r>
    </w:p>
    <w:p w:rsidR="007831DB" w:rsidRPr="00C50964" w:rsidRDefault="007831DB" w:rsidP="00D4235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Производство земляных работ на территории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7831DB" w:rsidRPr="00D42350" w:rsidRDefault="007831DB" w:rsidP="00D4235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работы, ведущие проектирование, строительство, ремонт и эксплуатацию подземных сооружений и коммуникаций на территории сельского поселения. </w:t>
      </w:r>
    </w:p>
    <w:p w:rsidR="007831DB" w:rsidRPr="00C50964" w:rsidRDefault="007831DB" w:rsidP="00D42350">
      <w:pPr>
        <w:tabs>
          <w:tab w:val="left" w:pos="1290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3.6. Содержание технических средств и линий связи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3.6.1.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сооружений по технической возможности осуществляется подземным способом (в траншеях, каналах, тоннелях).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3.6.2. Работы по размещению линий электропередачи должны производиться в дневное время и не вызывать повреждений внутренней и внешней отделки стен, а при наличии повреждений должны быть устранены в течение 5 рабочих дней.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3.6.3. Собственники (владельцы) технических средств и линий связи обязаны содержать технические средства и линии связи (кабели, элементы крепления кабелей, распределительные и муфтовые шкафы и другие) в надлежащем состоянии (не допуская надрывов и (или) отсутствия изоляционной оболочки, отсутствия покраски, наличия коррозии и (или) механических повреждений, провеса проводов и (или) намотки их на опоры освещения и линий электропередачи).</w:t>
      </w:r>
    </w:p>
    <w:p w:rsidR="007831DB" w:rsidRPr="00D42350" w:rsidRDefault="007831DB" w:rsidP="00D42350">
      <w:pPr>
        <w:spacing w:after="0" w:line="120" w:lineRule="atLeast"/>
        <w:ind w:left="3428" w:hanging="2435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3.7.Содержание и охрана элементов наружного освещения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3.7.1. Наружное освещение должно соответствовать установленным нормам и требованиям, предъявляемым к уличному освещению.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3.7.2. Основными задачами специализированных организаций, осуществляющих содержание и охрану элементов наружного освещения, являются: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поддержание технически исправного состояния установок наружного освещения, при котором их количественные и качественные показатели соответствуют заданным параметрам;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обеспечение безопасности эксплуатирующего персонала и населения;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обеспечение бесперебойной работы наружного освещения в ночное время суток.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3.7.3. Применяемое в наружном освещении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правил устройства электроустановок (далее - </w:t>
      </w:r>
      <w:hyperlink r:id="rId12" w:history="1">
        <w:r w:rsidRPr="00C50964">
          <w:rPr>
            <w:rFonts w:ascii="Times New Roman" w:hAnsi="Times New Roman" w:cs="Times New Roman"/>
            <w:sz w:val="24"/>
            <w:szCs w:val="24"/>
          </w:rPr>
          <w:t>ПУЭ</w:t>
        </w:r>
      </w:hyperlink>
      <w:r w:rsidRPr="00C50964">
        <w:rPr>
          <w:rFonts w:ascii="Times New Roman" w:hAnsi="Times New Roman" w:cs="Times New Roman"/>
          <w:sz w:val="24"/>
          <w:szCs w:val="24"/>
        </w:rPr>
        <w:t xml:space="preserve">), правил технической эксплуатации электроустановок потребителей (далее - </w:t>
      </w:r>
      <w:hyperlink r:id="rId13" w:history="1">
        <w:r w:rsidRPr="00C50964">
          <w:rPr>
            <w:rFonts w:ascii="Times New Roman" w:hAnsi="Times New Roman" w:cs="Times New Roman"/>
            <w:sz w:val="24"/>
            <w:szCs w:val="24"/>
          </w:rPr>
          <w:t>ПТЭЭП</w:t>
        </w:r>
      </w:hyperlink>
      <w:r w:rsidRPr="00C50964">
        <w:rPr>
          <w:rFonts w:ascii="Times New Roman" w:hAnsi="Times New Roman" w:cs="Times New Roman"/>
          <w:sz w:val="24"/>
          <w:szCs w:val="24"/>
        </w:rPr>
        <w:t>), межотраслевых правил по охране труда (далее - ПОТРМ).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3.7.4. Не допускается нарушение внешнего вида элементов наружного освещения (отклонение от вертикального положения опор, повреждение окраски, чрезмерный провис проводов и кабелей и т.д.).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Не разрешается присоединять к распределительным линиям наружного освещения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 Допускается присоединять к вечерним, отключаемым на ночные фазы часы, фазам наружного освещения осветительные приборы праздничного и архитектурного освещения суммарной мощностью не более 2 кВт на фазу. На определенных участках улиц и площадей, где постоянно размещаются установки праздничной иллюминации мощностью, превышающей указанную выше, должна предусматриваться самостоятельная электрическая линия питания праздничной иллюминации.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3.7.5.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3.7.6.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3.7.7. Все владельцы объектов наружного освещения обязаны своевременно ремонтировать и постоянно содержать элементы освещения в соответствии с </w:t>
      </w:r>
      <w:hyperlink r:id="rId14" w:history="1">
        <w:r w:rsidRPr="00C50964">
          <w:rPr>
            <w:rFonts w:ascii="Times New Roman" w:hAnsi="Times New Roman" w:cs="Times New Roman"/>
            <w:sz w:val="24"/>
            <w:szCs w:val="24"/>
          </w:rPr>
          <w:t>ПТЭЭП</w:t>
        </w:r>
      </w:hyperlink>
      <w:r w:rsidRPr="00C50964">
        <w:rPr>
          <w:rFonts w:ascii="Times New Roman" w:hAnsi="Times New Roman" w:cs="Times New Roman"/>
          <w:sz w:val="24"/>
          <w:szCs w:val="24"/>
        </w:rPr>
        <w:t>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3.7.8. Не допускается работа уличного, дворового освещения в светлое время суток без уважительных причин.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3.7.9.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3.7.10. Включение и отключение объектов уличного и дворового освещения производится в соответствии с графиком, утвержденным администрацией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3.7.11. Восстановление разрушенных опор должно выполняться их владельцами в течение месяца. Поврежденные цоколи опор, кронштейны, траверсы и дверцы заменяются в течение 10 дней со дня разрушения (повреждения).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3.7.12. Срок восстановления неработающих светильников не должен превышать 10 суток с момента обнаружения неисправности. Все неисправности, угрожающие жизни и здоровью людей, должны устраняться немедленно.</w:t>
      </w:r>
    </w:p>
    <w:p w:rsidR="007831DB" w:rsidRPr="00C50964" w:rsidRDefault="007831DB" w:rsidP="00D42350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4.  Общие требования к содержанию зеленых насаждений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4.1. Озеленение территории </w:t>
      </w:r>
      <w:r w:rsidRPr="00C50964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Pr="00C50964">
        <w:rPr>
          <w:rFonts w:ascii="Times New Roman" w:hAnsi="Times New Roman" w:cs="Times New Roman"/>
          <w:sz w:val="24"/>
          <w:szCs w:val="24"/>
        </w:rPr>
        <w:t xml:space="preserve">поселения, работы по содержанию и восстановлению скверов, зеленых зон, входящих в зону общего пользования осуществляется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специализированной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4.2. Физическим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>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4.3. 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4.4. Лица, указанные в п. 4.2. настоящих Правил, обязаны: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настоящими Правилами; 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4.5. На площадях зеленых насаждений запрещается: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портить и ломать скамейки, ограды, оборудование;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>тракторах и автомашинах;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пасти сельскохозяйственных животных;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C50964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C50964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складировать на территории 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лесопарках, скверах и иных территориях зеленых насаждений;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сжигать листву и мусор на территориях общего пользования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4.6. Запрещается самовольная вырубка деревьев и кустарников.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4.8. За вынужденный снос ценных пород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4.9. Выдача разрешения на снос деревьев и кустарников производится после оплаты восстановительной стоимости.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она производится без уплаты восстановительной стоимости.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определяется администрацией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зачисляется в бюджет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4.11.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сельского поселения для принятия необходимых мер.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4.12. Разрешение на вырубку сухостоя выдается администрацией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4.13. Снос деревьев, кроме ценных пород деревьев, и кустарников в зоне индивидуальной застройки осуществляется собственником (ами) земельных участков самостоятельно за счет собственных средств. 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4.14. Засохшие деревья и кустарники должны быть своевременно убраны и заменены новыми. Деревья убираются с одновременной корчевкой пней. Упавшие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>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</w:t>
      </w:r>
    </w:p>
    <w:p w:rsidR="007831DB" w:rsidRPr="00D42350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4.15. При производстве рубочных или уходных работ производитель работ обязан очистить территорию от остатков обрезков стволов и веток в течение суток.</w:t>
      </w:r>
    </w:p>
    <w:p w:rsidR="007831DB" w:rsidRPr="00D42350" w:rsidRDefault="007831DB" w:rsidP="00D42350">
      <w:pPr>
        <w:tabs>
          <w:tab w:val="left" w:pos="195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5.Содержание животных и  обеспечение безопасности населения от неблагоприятного воздействия бродячих животных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5.1. Владельцы животных обязаны предотвращать опасное воздействие своих животных на </w:t>
      </w:r>
      <w:r w:rsidRPr="00C50964">
        <w:rPr>
          <w:rFonts w:ascii="Times New Roman" w:hAnsi="Times New Roman" w:cs="Times New Roman"/>
          <w:bCs/>
          <w:iCs/>
          <w:sz w:val="24"/>
          <w:szCs w:val="24"/>
        </w:rPr>
        <w:t>других животных и людей,</w:t>
      </w:r>
      <w:r w:rsidRPr="00C50964">
        <w:rPr>
          <w:rFonts w:ascii="Times New Roman" w:hAnsi="Times New Roman" w:cs="Times New Roman"/>
          <w:sz w:val="24"/>
          <w:szCs w:val="24"/>
        </w:rPr>
        <w:t xml:space="preserve"> а также обеспечивать тишину для окружающих в соответствии с административным законодательством и санитарными нормами, соблюдать действующие санитарно-гигиенические и ветеринарные правила.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5.2. Не допускается содержание домашних животных на балконах, лоджиях, в местах общего пользования многоквартирных домов.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5.3. Запрещается передвижение: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 крупного рогатого скота, мелкого рогатого скота, свиней, лошадей и других видов сельскохозяйственных животных на территории сельского поселения без сопровождающих лиц;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птицы: куры, гуси, утки и другие виды птиц на территории сельского поселения без сопровождающих лиц;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домашние животные: собаки без поводка и намордника на территории сельского поселения без сопровождающих лиц.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5.4.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5.5. Мерами по обеспечению безопасности населения сельского поселения от неблагоприятного воздействия бродячих животных являются: отлов, стерилизация, умерщвление безнадзорных собак и кошек, сбор и уничтожение трупов бродячих животных.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5.6.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5.7.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5.8. Владельцы свинопоголовья обязаны обеспечить его без 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5.9. Строительство хозяйственных построек для содержания и разведения  животных (крупный рогатый скот, мелкий рогатый скот, свиньи, лошади) и птиц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5.10. В  хозяйственных постройках  для содержания и разведения животных (крупный рогатый скот, мелкий рогатый скот, свиньи, лошади) допускается содержать и разводить: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 границах населенного пункта на территории сельского поселения не более 25 голов;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за пределами границ населенного пункта на территории сельского поселения от 25 голов и выше.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5.11. Запрещается самовольный выгон и выпас животных (крупный рогатый скот, мелкий рогатый скот, свиньи, лошади) и птиц на территориях общего пользования сельского поселения.</w:t>
      </w:r>
    </w:p>
    <w:p w:rsidR="007831DB" w:rsidRPr="00D42350" w:rsidRDefault="007831DB" w:rsidP="00D42350">
      <w:pPr>
        <w:tabs>
          <w:tab w:val="left" w:pos="1305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6. Праздничное оформление территории сельского поселения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6.1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государственных, районных и местных праздников, мероприятий, связанных со знаменательными событиями.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6.2. Работы, связанные с проведением местных, общероссийских торжественных и праздничных мероприятий, осуществляется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утверждаемая администрацией сельского поселения.</w:t>
      </w:r>
    </w:p>
    <w:p w:rsidR="007831DB" w:rsidRPr="00C50964" w:rsidRDefault="007831DB" w:rsidP="00D423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831DB" w:rsidRPr="00E31BB5" w:rsidRDefault="007831DB" w:rsidP="00D42350">
      <w:pPr>
        <w:tabs>
          <w:tab w:val="left" w:pos="1935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7. Ответственность граждан,  должностных и юридических лиц, индивидуальных предпринимателей </w:t>
      </w:r>
    </w:p>
    <w:p w:rsidR="007831DB" w:rsidRPr="00B20508" w:rsidRDefault="007831DB" w:rsidP="00B20508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7.1.  За нарушение и неисполнение настоящих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законодательством.</w:t>
      </w:r>
    </w:p>
    <w:p w:rsidR="00B20508" w:rsidRPr="00B20508" w:rsidRDefault="00B20508" w:rsidP="00B205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B20508">
        <w:rPr>
          <w:rFonts w:ascii="Times New Roman" w:hAnsi="Times New Roman" w:cs="Times New Roman"/>
          <w:b/>
          <w:noProof/>
          <w:sz w:val="18"/>
          <w:szCs w:val="24"/>
        </w:rPr>
        <w:drawing>
          <wp:inline distT="0" distB="0" distL="0" distR="0">
            <wp:extent cx="276225" cy="34663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08" w:rsidRPr="00B20508" w:rsidRDefault="00B20508" w:rsidP="00B205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B20508">
        <w:rPr>
          <w:rFonts w:ascii="Times New Roman" w:hAnsi="Times New Roman" w:cs="Times New Roman"/>
          <w:b/>
          <w:bCs/>
          <w:sz w:val="14"/>
          <w:szCs w:val="24"/>
        </w:rPr>
        <w:t>СОБРАНИЕ ПРЕДСТАВИТЕЛЕЙ</w:t>
      </w:r>
    </w:p>
    <w:p w:rsidR="00B20508" w:rsidRPr="00B20508" w:rsidRDefault="00B20508" w:rsidP="00B205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B20508">
        <w:rPr>
          <w:rFonts w:ascii="Times New Roman" w:hAnsi="Times New Roman" w:cs="Times New Roman"/>
          <w:b/>
          <w:bCs/>
          <w:sz w:val="14"/>
          <w:szCs w:val="24"/>
        </w:rPr>
        <w:t>СЕЛЬСКОГО ПОСЕЛЕНИЯ</w:t>
      </w:r>
    </w:p>
    <w:p w:rsidR="00B20508" w:rsidRPr="00B20508" w:rsidRDefault="00B20508" w:rsidP="00B205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B20508">
        <w:rPr>
          <w:rFonts w:ascii="Times New Roman" w:hAnsi="Times New Roman" w:cs="Times New Roman"/>
          <w:b/>
          <w:bCs/>
          <w:sz w:val="14"/>
          <w:szCs w:val="24"/>
        </w:rPr>
        <w:t>БОЛЬШАЯ ДЕРГУНОВКА</w:t>
      </w:r>
    </w:p>
    <w:p w:rsidR="00B20508" w:rsidRPr="00B20508" w:rsidRDefault="00B20508" w:rsidP="00B20508">
      <w:pPr>
        <w:pStyle w:val="6"/>
        <w:spacing w:before="0" w:after="0" w:line="120" w:lineRule="atLeast"/>
        <w:jc w:val="center"/>
        <w:rPr>
          <w:sz w:val="14"/>
          <w:szCs w:val="24"/>
        </w:rPr>
      </w:pPr>
      <w:r w:rsidRPr="00B20508">
        <w:rPr>
          <w:sz w:val="14"/>
          <w:szCs w:val="24"/>
        </w:rPr>
        <w:t>МУНИЦИПАЛЬНОГО РАЙОНА</w:t>
      </w:r>
    </w:p>
    <w:p w:rsidR="00B20508" w:rsidRPr="00B20508" w:rsidRDefault="00B20508" w:rsidP="00B205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B20508">
        <w:rPr>
          <w:rFonts w:ascii="Times New Roman" w:hAnsi="Times New Roman" w:cs="Times New Roman"/>
          <w:b/>
          <w:bCs/>
          <w:sz w:val="14"/>
          <w:szCs w:val="24"/>
        </w:rPr>
        <w:t>БОЛЬШЕГЛУШИЦКИЙ</w:t>
      </w:r>
    </w:p>
    <w:p w:rsidR="00B20508" w:rsidRPr="00B20508" w:rsidRDefault="00B20508" w:rsidP="00B205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B20508">
        <w:rPr>
          <w:rFonts w:ascii="Times New Roman" w:hAnsi="Times New Roman" w:cs="Times New Roman"/>
          <w:b/>
          <w:bCs/>
          <w:sz w:val="14"/>
          <w:szCs w:val="24"/>
        </w:rPr>
        <w:t>САМАРСКОЙ ОБЛАСТИ</w:t>
      </w:r>
    </w:p>
    <w:p w:rsidR="00B20508" w:rsidRPr="00B20508" w:rsidRDefault="00B20508" w:rsidP="00B205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B20508">
        <w:rPr>
          <w:rFonts w:ascii="Times New Roman" w:hAnsi="Times New Roman" w:cs="Times New Roman"/>
          <w:b/>
          <w:bCs/>
          <w:sz w:val="14"/>
          <w:szCs w:val="24"/>
        </w:rPr>
        <w:t>ТРЕТЬЕГО СОЗЫВА</w:t>
      </w:r>
    </w:p>
    <w:p w:rsidR="00B20508" w:rsidRPr="00B20508" w:rsidRDefault="00B20508" w:rsidP="00B2050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B20508">
        <w:rPr>
          <w:rFonts w:ascii="Times New Roman" w:hAnsi="Times New Roman" w:cs="Times New Roman"/>
          <w:b/>
          <w:bCs/>
          <w:sz w:val="14"/>
          <w:szCs w:val="24"/>
        </w:rPr>
        <w:t>РЕШЕНИЕ  №  69</w:t>
      </w:r>
    </w:p>
    <w:p w:rsidR="00B20508" w:rsidRPr="00B20508" w:rsidRDefault="00B20508" w:rsidP="00B20508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B20508">
        <w:rPr>
          <w:rFonts w:ascii="Times New Roman" w:hAnsi="Times New Roman" w:cs="Times New Roman"/>
          <w:b/>
          <w:sz w:val="14"/>
          <w:szCs w:val="24"/>
          <w:u w:val="single"/>
        </w:rPr>
        <w:t>от   30 декабря   2016 года</w:t>
      </w:r>
    </w:p>
    <w:p w:rsidR="00B20508" w:rsidRPr="00D56BA3" w:rsidRDefault="00B20508" w:rsidP="00B20508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A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20 от 08 декабря 2015 года «Об утверждении бюджета сельского поселения Большая Дергуновка муниципального района Большеглушицкий Самарской области на 2016 год и на плановый период 2017 и 2018 годов»</w:t>
      </w:r>
    </w:p>
    <w:p w:rsidR="00B20508" w:rsidRPr="0009052F" w:rsidRDefault="00B20508" w:rsidP="00B20508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BA3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D56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BA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D56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BA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D56BA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20508" w:rsidRPr="0009052F" w:rsidRDefault="00B20508" w:rsidP="00B20508">
      <w:pPr>
        <w:pStyle w:val="a8"/>
        <w:numPr>
          <w:ilvl w:val="0"/>
          <w:numId w:val="1"/>
        </w:numPr>
        <w:spacing w:line="120" w:lineRule="atLeast"/>
        <w:jc w:val="both"/>
        <w:rPr>
          <w:sz w:val="24"/>
          <w:szCs w:val="24"/>
        </w:rPr>
      </w:pPr>
      <w:r w:rsidRPr="00D56BA3">
        <w:rPr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D56BA3">
        <w:rPr>
          <w:b/>
          <w:sz w:val="24"/>
          <w:szCs w:val="24"/>
        </w:rPr>
        <w:t xml:space="preserve"> </w:t>
      </w:r>
      <w:r w:rsidRPr="00D56BA3">
        <w:rPr>
          <w:sz w:val="24"/>
          <w:szCs w:val="24"/>
        </w:rPr>
        <w:t>муниципального района Большеглушицкий Самарской области № 20 от 08 декабря 2015 г. «Об утверждении бюджета сельского поселения Большая Дергуновка</w:t>
      </w:r>
      <w:r w:rsidRPr="00D56BA3">
        <w:rPr>
          <w:b/>
          <w:sz w:val="24"/>
          <w:szCs w:val="24"/>
        </w:rPr>
        <w:t xml:space="preserve"> </w:t>
      </w:r>
      <w:r w:rsidRPr="00D56BA3">
        <w:rPr>
          <w:sz w:val="24"/>
          <w:szCs w:val="24"/>
        </w:rPr>
        <w:t>муниципального района Большеглушицкий Самарской области на 2016 год и на плановый период 2017 и 2018 годов» следующие изменения</w:t>
      </w:r>
    </w:p>
    <w:p w:rsidR="00B20508" w:rsidRPr="00D56BA3" w:rsidRDefault="00B20508" w:rsidP="00B20508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BA3">
        <w:rPr>
          <w:rFonts w:ascii="Times New Roman" w:hAnsi="Times New Roman" w:cs="Times New Roman"/>
          <w:sz w:val="24"/>
          <w:szCs w:val="24"/>
        </w:rPr>
        <w:t>1)  в абзаце втором пункта 1 сумму «3600,9» заменить суммой «3590,3»;</w:t>
      </w:r>
    </w:p>
    <w:p w:rsidR="00B20508" w:rsidRPr="00D56BA3" w:rsidRDefault="00B20508" w:rsidP="00B20508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BA3">
        <w:rPr>
          <w:rFonts w:ascii="Times New Roman" w:hAnsi="Times New Roman" w:cs="Times New Roman"/>
          <w:sz w:val="24"/>
          <w:szCs w:val="24"/>
        </w:rPr>
        <w:t>2)  в абзаце третьем пункта 1 сумму «3883,4» заменить суммой «3871,3»;</w:t>
      </w:r>
    </w:p>
    <w:p w:rsidR="00B20508" w:rsidRPr="00D56BA3" w:rsidRDefault="00B20508" w:rsidP="00B20508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BA3">
        <w:rPr>
          <w:rFonts w:ascii="Times New Roman" w:hAnsi="Times New Roman" w:cs="Times New Roman"/>
          <w:sz w:val="24"/>
          <w:szCs w:val="24"/>
        </w:rPr>
        <w:t>3)  в абзаце четвертом пункта 1 сумму «282,5» заменить суммой «281,0»;</w:t>
      </w:r>
    </w:p>
    <w:p w:rsidR="00B20508" w:rsidRPr="00D56BA3" w:rsidRDefault="00B20508" w:rsidP="00B20508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BA3">
        <w:rPr>
          <w:rFonts w:ascii="Times New Roman" w:hAnsi="Times New Roman" w:cs="Times New Roman"/>
          <w:sz w:val="24"/>
          <w:szCs w:val="24"/>
        </w:rPr>
        <w:t>4)  в  абзаце втором  пункта 5 сумму «1534,9» заменить суммой «1498,3»;</w:t>
      </w:r>
    </w:p>
    <w:p w:rsidR="00B20508" w:rsidRPr="00D56BA3" w:rsidRDefault="00B20508" w:rsidP="00B20508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BA3">
        <w:rPr>
          <w:rFonts w:ascii="Times New Roman" w:hAnsi="Times New Roman" w:cs="Times New Roman"/>
          <w:sz w:val="24"/>
          <w:szCs w:val="24"/>
        </w:rPr>
        <w:t>5)   в  абзаце восьмом пункта 5 сумму «379,2» заменить суммой «342,6»;</w:t>
      </w:r>
    </w:p>
    <w:p w:rsidR="00B20508" w:rsidRPr="00D56BA3" w:rsidRDefault="00B20508" w:rsidP="00B20508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BA3">
        <w:rPr>
          <w:rFonts w:ascii="Times New Roman" w:hAnsi="Times New Roman" w:cs="Times New Roman"/>
          <w:sz w:val="24"/>
          <w:szCs w:val="24"/>
        </w:rPr>
        <w:t>6)    в  абзаце втором пункта 9 сумму «898,2» заменить суммой «922,7».</w:t>
      </w:r>
    </w:p>
    <w:p w:rsidR="00B20508" w:rsidRPr="00D56BA3" w:rsidRDefault="00B20508" w:rsidP="00B20508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B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 </w:t>
      </w:r>
      <w:r w:rsidRPr="00D56BA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 </w:t>
      </w:r>
      <w:r w:rsidRPr="00D56BA3">
        <w:rPr>
          <w:rFonts w:ascii="Times New Roman" w:hAnsi="Times New Roman" w:cs="Times New Roman"/>
          <w:bCs/>
          <w:sz w:val="24"/>
          <w:szCs w:val="24"/>
        </w:rPr>
        <w:t>главе</w:t>
      </w:r>
      <w:r w:rsidRPr="00D56BA3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B20508" w:rsidRPr="00D56BA3" w:rsidRDefault="00B20508" w:rsidP="00B20508">
      <w:pPr>
        <w:spacing w:after="0" w:line="12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BA3">
        <w:rPr>
          <w:rFonts w:ascii="Times New Roman" w:hAnsi="Times New Roman" w:cs="Times New Roman"/>
          <w:b/>
          <w:sz w:val="24"/>
          <w:szCs w:val="24"/>
        </w:rPr>
        <w:t>3.</w:t>
      </w:r>
      <w:r w:rsidRPr="00D56BA3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 с 30.12.2016 года.</w:t>
      </w:r>
    </w:p>
    <w:p w:rsidR="00B20508" w:rsidRPr="00D56BA3" w:rsidRDefault="00B20508" w:rsidP="00B20508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BA3">
        <w:rPr>
          <w:rFonts w:ascii="Times New Roman" w:hAnsi="Times New Roman" w:cs="Times New Roman"/>
          <w:sz w:val="24"/>
          <w:szCs w:val="24"/>
        </w:rPr>
        <w:tab/>
      </w:r>
      <w:r w:rsidRPr="00D56BA3">
        <w:rPr>
          <w:rFonts w:ascii="Times New Roman" w:hAnsi="Times New Roman" w:cs="Times New Roman"/>
          <w:b/>
          <w:sz w:val="24"/>
          <w:szCs w:val="24"/>
        </w:rPr>
        <w:t>4</w:t>
      </w:r>
      <w:r w:rsidRPr="00D56B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6BA3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 не позднее десяти дней после его подписания.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"/>
        <w:gridCol w:w="224"/>
        <w:gridCol w:w="186"/>
        <w:gridCol w:w="487"/>
        <w:gridCol w:w="247"/>
        <w:gridCol w:w="443"/>
        <w:gridCol w:w="174"/>
        <w:gridCol w:w="12"/>
        <w:gridCol w:w="435"/>
        <w:gridCol w:w="66"/>
        <w:gridCol w:w="12"/>
        <w:gridCol w:w="491"/>
        <w:gridCol w:w="565"/>
        <w:gridCol w:w="1168"/>
        <w:gridCol w:w="172"/>
        <w:gridCol w:w="117"/>
        <w:gridCol w:w="39"/>
        <w:gridCol w:w="345"/>
        <w:gridCol w:w="126"/>
        <w:gridCol w:w="170"/>
        <w:gridCol w:w="259"/>
        <w:gridCol w:w="75"/>
        <w:gridCol w:w="201"/>
        <w:gridCol w:w="22"/>
        <w:gridCol w:w="456"/>
        <w:gridCol w:w="32"/>
        <w:gridCol w:w="179"/>
        <w:gridCol w:w="244"/>
        <w:gridCol w:w="16"/>
        <w:gridCol w:w="272"/>
        <w:gridCol w:w="80"/>
        <w:gridCol w:w="172"/>
        <w:gridCol w:w="119"/>
        <w:gridCol w:w="122"/>
        <w:gridCol w:w="441"/>
        <w:gridCol w:w="210"/>
        <w:gridCol w:w="201"/>
        <w:gridCol w:w="774"/>
        <w:gridCol w:w="225"/>
      </w:tblGrid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81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приложение № 4 изложить в новой редакции:</w:t>
            </w:r>
          </w:p>
        </w:tc>
        <w:tc>
          <w:tcPr>
            <w:tcW w:w="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1" w:type="dxa"/>
            <w:gridSpan w:val="1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2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2016 год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0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тыс.рублей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5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3 871,3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342,6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0 2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</w:t>
            </w:r>
            <w:r w:rsidR="00502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0 2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0 4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0 9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0 5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501,5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501,5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0 3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0 8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0 8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B20508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49 0 0</w:t>
            </w:r>
            <w:r w:rsidR="00502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502512" w:rsidP="00502512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49 2 00</w:t>
            </w:r>
            <w:r w:rsidR="00B20508"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0508" w:rsidRPr="00D56BA3" w:rsidTr="0050251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3 871,3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D56BA3" w:rsidRDefault="00B20508" w:rsidP="001409C6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342,6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4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8) приложение № 6 изложить в новой редакции:</w:t>
            </w:r>
          </w:p>
        </w:tc>
        <w:tc>
          <w:tcPr>
            <w:tcW w:w="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6</w:t>
            </w:r>
          </w:p>
        </w:tc>
        <w:tc>
          <w:tcPr>
            <w:tcW w:w="185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6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7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2016 год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91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0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тыс.рублей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338,3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42,8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 нужд)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324,9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1 424,2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216,0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освещение"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333,8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139,5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333,7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139,5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"Ремонт и содержание улично-дорожной сети"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922,7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922,7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"Прочие мероприятия по благоустройству"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1 181,6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77,2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1 181,6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1 145,0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74,6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0508" w:rsidRPr="0009052F" w:rsidTr="005025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3 871,3 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09052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5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342,6 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36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приложение № 8 изложить в новой редакции:</w:t>
            </w:r>
          </w:p>
        </w:tc>
        <w:tc>
          <w:tcPr>
            <w:tcW w:w="11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Приложение № 8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206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2016 год 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93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150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номер акта, 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 муниципальная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была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утверждена или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неё были внесены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изменения</w:t>
            </w:r>
          </w:p>
        </w:tc>
        <w:tc>
          <w:tcPr>
            <w:tcW w:w="14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Разработчик и 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 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09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14.10.2016 № 38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0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338,3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14.10.2016 № 35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0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14.10.2016 № 34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0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1424,2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14.10.2016 № 39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20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2689,70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590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10) приложение № 9 изложить в новой редакции:</w:t>
            </w:r>
          </w:p>
        </w:tc>
        <w:tc>
          <w:tcPr>
            <w:tcW w:w="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Приложение № 9</w:t>
            </w:r>
          </w:p>
        </w:tc>
        <w:tc>
          <w:tcPr>
            <w:tcW w:w="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2016 год и на плановый период 2017 и 2018 годов"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B20508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B20508" w:rsidRPr="0033755F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755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</w:t>
            </w:r>
          </w:p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755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тыс.руб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01 03 00 00 00 0000 000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01 03 01 00 00 0000 000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01 03 01 00 00 0000 700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01 03 01 00 10 0000 710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01 03 01 00 00 0000 800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01 03 01 00 10 0000 810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281,0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 остатков  средств бюджетов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-3590,3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 остатков  средств бюджетов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-3590,3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-3590,3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502512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B20508"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-3590,3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 остатков  средств бюджетов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3871,3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 средств бюджетов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3871,3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502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3871,3</w:t>
            </w:r>
          </w:p>
        </w:tc>
      </w:tr>
      <w:tr w:rsidR="00B20508" w:rsidRPr="00916086" w:rsidTr="0050251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637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08" w:rsidRPr="00916086" w:rsidRDefault="00B20508" w:rsidP="0014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08" w:rsidRPr="00916086" w:rsidRDefault="00B20508" w:rsidP="00502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3871,3</w:t>
            </w:r>
          </w:p>
        </w:tc>
      </w:tr>
      <w:tr w:rsidR="00502512" w:rsidRPr="007831DB" w:rsidTr="005025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7" w:type="dxa"/>
          <w:wAfter w:w="225" w:type="dxa"/>
          <w:trHeight w:val="1031"/>
        </w:trPr>
        <w:tc>
          <w:tcPr>
            <w:tcW w:w="4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512" w:rsidRPr="007831DB" w:rsidRDefault="00502512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Председатель    Собрания представителей</w:t>
            </w:r>
          </w:p>
          <w:p w:rsidR="00502512" w:rsidRPr="007831DB" w:rsidRDefault="00502512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  <w:p w:rsidR="00502512" w:rsidRPr="007831DB" w:rsidRDefault="00502512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Дергуновка</w:t>
            </w:r>
          </w:p>
          <w:p w:rsidR="00502512" w:rsidRPr="007831DB" w:rsidRDefault="00502512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502512" w:rsidRPr="007831DB" w:rsidRDefault="00502512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Большеглушицкий</w:t>
            </w:r>
          </w:p>
          <w:p w:rsidR="00502512" w:rsidRPr="007831DB" w:rsidRDefault="00502512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</w:p>
          <w:p w:rsidR="00502512" w:rsidRPr="007831DB" w:rsidRDefault="00502512" w:rsidP="001409C6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_____________А.В. Чечин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512" w:rsidRPr="007831DB" w:rsidRDefault="00502512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512" w:rsidRPr="007831DB" w:rsidRDefault="00502512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512" w:rsidRPr="007831DB" w:rsidRDefault="00502512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512" w:rsidRPr="007831DB" w:rsidRDefault="00502512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512" w:rsidRPr="007831DB" w:rsidRDefault="00502512" w:rsidP="001409C6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2512" w:rsidRPr="007831DB" w:rsidRDefault="00502512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</w:p>
          <w:p w:rsidR="00502512" w:rsidRPr="007831DB" w:rsidRDefault="00502512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502512" w:rsidRPr="007831DB" w:rsidRDefault="00502512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</w:p>
          <w:p w:rsidR="00502512" w:rsidRPr="007831DB" w:rsidRDefault="00502512" w:rsidP="001409C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512" w:rsidRPr="007831DB" w:rsidRDefault="00502512" w:rsidP="001409C6">
            <w:pPr>
              <w:spacing w:after="0"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____________ В.И. Дыхно</w:t>
            </w:r>
          </w:p>
        </w:tc>
      </w:tr>
    </w:tbl>
    <w:p w:rsidR="00B20508" w:rsidRPr="00916086" w:rsidRDefault="00B20508" w:rsidP="00B2050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7831DB" w:rsidRDefault="007831DB" w:rsidP="00D42350">
      <w:pPr>
        <w:spacing w:after="0" w:line="120" w:lineRule="atLeast"/>
      </w:pPr>
    </w:p>
    <w:p w:rsidR="00502512" w:rsidRPr="00D111EA" w:rsidRDefault="00502512" w:rsidP="00502512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16" w:history="1">
        <w:r w:rsidRPr="00D111EA">
          <w:rPr>
            <w:rStyle w:val="ab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  <w:sz w:val="24"/>
          <w:szCs w:val="24"/>
        </w:rPr>
        <w:t>30.</w:t>
      </w:r>
      <w:r w:rsidRPr="00D111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D111EA">
        <w:rPr>
          <w:rFonts w:ascii="Times New Roman" w:hAnsi="Times New Roman"/>
          <w:b/>
          <w:sz w:val="24"/>
          <w:szCs w:val="24"/>
        </w:rPr>
        <w:t xml:space="preserve">.2016г.тираж </w:t>
      </w:r>
      <w:r>
        <w:rPr>
          <w:rFonts w:ascii="Times New Roman" w:hAnsi="Times New Roman"/>
          <w:b/>
          <w:sz w:val="24"/>
          <w:szCs w:val="24"/>
        </w:rPr>
        <w:t>9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275B2F" w:rsidRPr="00255CB8" w:rsidRDefault="00275B2F" w:rsidP="00D42350">
      <w:pPr>
        <w:spacing w:after="0" w:line="120" w:lineRule="atLeast"/>
        <w:rPr>
          <w:sz w:val="24"/>
          <w:szCs w:val="24"/>
        </w:rPr>
      </w:pPr>
    </w:p>
    <w:sectPr w:rsidR="00275B2F" w:rsidRPr="00255CB8" w:rsidSect="007831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5E" w:rsidRDefault="00763A5E" w:rsidP="007831DB">
      <w:pPr>
        <w:spacing w:after="0" w:line="240" w:lineRule="auto"/>
      </w:pPr>
      <w:r>
        <w:separator/>
      </w:r>
    </w:p>
  </w:endnote>
  <w:endnote w:type="continuationSeparator" w:id="1">
    <w:p w:rsidR="00763A5E" w:rsidRDefault="00763A5E" w:rsidP="0078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5E" w:rsidRDefault="00763A5E" w:rsidP="007831DB">
      <w:pPr>
        <w:spacing w:after="0" w:line="240" w:lineRule="auto"/>
      </w:pPr>
      <w:r>
        <w:separator/>
      </w:r>
    </w:p>
  </w:footnote>
  <w:footnote w:type="continuationSeparator" w:id="1">
    <w:p w:rsidR="00763A5E" w:rsidRDefault="00763A5E" w:rsidP="0078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2B2"/>
    <w:multiLevelType w:val="multilevel"/>
    <w:tmpl w:val="B882F25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42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3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15" w:hanging="1440"/>
      </w:pPr>
      <w:rPr>
        <w:rFonts w:hint="default"/>
        <w:sz w:val="28"/>
      </w:rPr>
    </w:lvl>
  </w:abstractNum>
  <w:abstractNum w:abstractNumId="1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3B3BD0"/>
    <w:multiLevelType w:val="multilevel"/>
    <w:tmpl w:val="7AEAC452"/>
    <w:lvl w:ilvl="0">
      <w:start w:val="1"/>
      <w:numFmt w:val="decimal"/>
      <w:lvlText w:val="%1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30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EE7"/>
    <w:rsid w:val="000C1ADC"/>
    <w:rsid w:val="00255CB8"/>
    <w:rsid w:val="00275B2F"/>
    <w:rsid w:val="00502512"/>
    <w:rsid w:val="005D1EE7"/>
    <w:rsid w:val="00763A5E"/>
    <w:rsid w:val="007831DB"/>
    <w:rsid w:val="00946AAC"/>
    <w:rsid w:val="00B20508"/>
    <w:rsid w:val="00D42350"/>
    <w:rsid w:val="00D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AC"/>
  </w:style>
  <w:style w:type="paragraph" w:styleId="6">
    <w:name w:val="heading 6"/>
    <w:basedOn w:val="a"/>
    <w:next w:val="a"/>
    <w:link w:val="60"/>
    <w:qFormat/>
    <w:rsid w:val="007831D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B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831DB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7831DB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31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831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831D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831DB"/>
  </w:style>
  <w:style w:type="paragraph" w:styleId="a8">
    <w:name w:val="List Paragraph"/>
    <w:basedOn w:val="a"/>
    <w:uiPriority w:val="34"/>
    <w:qFormat/>
    <w:rsid w:val="007831D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8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31DB"/>
  </w:style>
  <w:style w:type="character" w:styleId="ab">
    <w:name w:val="Hyperlink"/>
    <w:uiPriority w:val="99"/>
    <w:unhideWhenUsed/>
    <w:rsid w:val="00502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2DFD6E38DE8D7112C9ACDA66A663A5984E83884DF4776601450BBB03F1821C49280656A6CD57AFc3t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DFD6E38DE8D7112C9ACDA66A663A5984381834AF6776601450BBB03cFt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.novopavlovka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87D17F0DFBE923AA6FA34FABF0413F75A5C7B6FA7886D137BD4377DE8C1C47052A0B3E6A429EBDL7F1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F86C221AAEA25237371055084C02E6C9E11F95C83FD568745392D7605B4B265EA4B41C0B5B0590F5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39</Pages>
  <Words>18472</Words>
  <Characters>105295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dcterms:created xsi:type="dcterms:W3CDTF">2017-01-24T10:29:00Z</dcterms:created>
  <dcterms:modified xsi:type="dcterms:W3CDTF">2017-01-26T07:51:00Z</dcterms:modified>
</cp:coreProperties>
</file>