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101" w:rsidRPr="00B95101" w:rsidRDefault="00B95101" w:rsidP="00B95101">
      <w:pPr>
        <w:jc w:val="center"/>
        <w:rPr>
          <w:rFonts w:ascii="Times New Roman" w:hAnsi="Times New Roman"/>
          <w:b/>
          <w:bCs/>
          <w:sz w:val="28"/>
          <w:szCs w:val="28"/>
        </w:rPr>
      </w:pPr>
      <w:r w:rsidRPr="00B95101">
        <w:rPr>
          <w:rFonts w:ascii="Times New Roman" w:hAnsi="Times New Roman"/>
          <w:noProof/>
          <w:lang w:eastAsia="ru-RU"/>
        </w:rPr>
        <w:drawing>
          <wp:inline distT="0" distB="0" distL="0" distR="0">
            <wp:extent cx="323850" cy="409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p>
    <w:p w:rsidR="00B95101" w:rsidRPr="00B95101" w:rsidRDefault="00B95101" w:rsidP="00B95101">
      <w:pPr>
        <w:jc w:val="center"/>
        <w:rPr>
          <w:rFonts w:ascii="Times New Roman" w:hAnsi="Times New Roman"/>
          <w:b/>
          <w:bCs/>
          <w:sz w:val="28"/>
          <w:szCs w:val="28"/>
        </w:rPr>
      </w:pPr>
      <w:r w:rsidRPr="00B95101">
        <w:rPr>
          <w:rFonts w:ascii="Times New Roman" w:hAnsi="Times New Roman"/>
          <w:b/>
          <w:bCs/>
          <w:sz w:val="28"/>
          <w:szCs w:val="28"/>
        </w:rPr>
        <w:t xml:space="preserve">   СОБРАНИЕ</w:t>
      </w:r>
      <w:r w:rsidRPr="00B95101">
        <w:rPr>
          <w:rFonts w:ascii="Times New Roman" w:hAnsi="Times New Roman"/>
          <w:b/>
          <w:bCs/>
        </w:rPr>
        <w:t xml:space="preserve"> </w:t>
      </w:r>
      <w:r w:rsidRPr="00B95101">
        <w:rPr>
          <w:rFonts w:ascii="Times New Roman" w:hAnsi="Times New Roman"/>
          <w:b/>
          <w:bCs/>
          <w:sz w:val="28"/>
          <w:szCs w:val="28"/>
        </w:rPr>
        <w:t xml:space="preserve">ПРЕДСТАВИТЕЛЕЙ          </w:t>
      </w:r>
    </w:p>
    <w:p w:rsidR="00B95101" w:rsidRPr="00B95101" w:rsidRDefault="00B95101" w:rsidP="00B95101">
      <w:pPr>
        <w:jc w:val="center"/>
        <w:rPr>
          <w:rFonts w:ascii="Times New Roman" w:hAnsi="Times New Roman"/>
          <w:b/>
          <w:bCs/>
          <w:sz w:val="28"/>
          <w:szCs w:val="28"/>
        </w:rPr>
      </w:pPr>
      <w:r w:rsidRPr="00B95101">
        <w:rPr>
          <w:rFonts w:ascii="Times New Roman" w:hAnsi="Times New Roman"/>
          <w:b/>
          <w:bCs/>
          <w:sz w:val="28"/>
          <w:szCs w:val="28"/>
        </w:rPr>
        <w:t>СЕЛЬСКОГО ПОСЕЛЕНИЯ</w:t>
      </w:r>
    </w:p>
    <w:p w:rsidR="00B95101" w:rsidRDefault="00B95101" w:rsidP="00B95101">
      <w:pPr>
        <w:jc w:val="center"/>
        <w:rPr>
          <w:rFonts w:ascii="Times New Roman" w:hAnsi="Times New Roman"/>
          <w:b/>
          <w:bCs/>
          <w:sz w:val="28"/>
          <w:szCs w:val="28"/>
        </w:rPr>
      </w:pPr>
      <w:r w:rsidRPr="00B95101">
        <w:rPr>
          <w:rFonts w:ascii="Times New Roman" w:hAnsi="Times New Roman"/>
          <w:b/>
          <w:bCs/>
          <w:sz w:val="28"/>
          <w:szCs w:val="28"/>
        </w:rPr>
        <w:t>БОЛЬШАЯ ДЕРГУНОВКА</w:t>
      </w:r>
    </w:p>
    <w:p w:rsidR="00B95101" w:rsidRPr="00B95101" w:rsidRDefault="00B95101" w:rsidP="00B95101">
      <w:pPr>
        <w:jc w:val="center"/>
        <w:rPr>
          <w:rFonts w:ascii="Times New Roman" w:hAnsi="Times New Roman"/>
          <w:b/>
          <w:bCs/>
          <w:sz w:val="28"/>
          <w:szCs w:val="28"/>
        </w:rPr>
      </w:pPr>
      <w:r w:rsidRPr="00B95101">
        <w:rPr>
          <w:rFonts w:ascii="Times New Roman" w:hAnsi="Times New Roman"/>
          <w:b/>
        </w:rPr>
        <w:t xml:space="preserve">МУНИЦИПАЛЬНОГО РАЙОНА </w:t>
      </w:r>
    </w:p>
    <w:p w:rsidR="00B95101" w:rsidRPr="00B95101" w:rsidRDefault="00B95101" w:rsidP="00B95101">
      <w:pPr>
        <w:jc w:val="center"/>
        <w:rPr>
          <w:rFonts w:ascii="Times New Roman" w:hAnsi="Times New Roman"/>
          <w:b/>
          <w:bCs/>
        </w:rPr>
      </w:pPr>
      <w:r w:rsidRPr="00B95101">
        <w:rPr>
          <w:rFonts w:ascii="Times New Roman" w:hAnsi="Times New Roman"/>
          <w:b/>
          <w:bCs/>
        </w:rPr>
        <w:t>БОЛЬШЕГЛУШИЦКИЙ</w:t>
      </w:r>
    </w:p>
    <w:p w:rsidR="00B95101" w:rsidRPr="00B95101" w:rsidRDefault="00B95101" w:rsidP="00B95101">
      <w:pPr>
        <w:jc w:val="center"/>
        <w:rPr>
          <w:rFonts w:ascii="Times New Roman" w:hAnsi="Times New Roman"/>
          <w:b/>
          <w:bCs/>
        </w:rPr>
      </w:pPr>
      <w:r w:rsidRPr="00B95101">
        <w:rPr>
          <w:rFonts w:ascii="Times New Roman" w:hAnsi="Times New Roman"/>
          <w:b/>
          <w:bCs/>
        </w:rPr>
        <w:t>САМАРСКОЙ ОБЛАСТИ</w:t>
      </w:r>
    </w:p>
    <w:p w:rsidR="00B95101" w:rsidRPr="00B95101" w:rsidRDefault="00B95101" w:rsidP="00B95101">
      <w:pPr>
        <w:jc w:val="center"/>
        <w:rPr>
          <w:rFonts w:ascii="Times New Roman" w:hAnsi="Times New Roman"/>
          <w:b/>
          <w:bCs/>
          <w:sz w:val="28"/>
          <w:szCs w:val="28"/>
          <w:u w:val="single"/>
        </w:rPr>
      </w:pPr>
      <w:proofErr w:type="gramStart"/>
      <w:r w:rsidRPr="00B95101">
        <w:rPr>
          <w:rFonts w:ascii="Times New Roman" w:hAnsi="Times New Roman"/>
          <w:b/>
          <w:bCs/>
          <w:sz w:val="28"/>
          <w:szCs w:val="28"/>
        </w:rPr>
        <w:t>Р</w:t>
      </w:r>
      <w:proofErr w:type="gramEnd"/>
      <w:r w:rsidRPr="00B95101">
        <w:rPr>
          <w:rFonts w:ascii="Times New Roman" w:hAnsi="Times New Roman"/>
          <w:b/>
          <w:bCs/>
          <w:sz w:val="28"/>
          <w:szCs w:val="28"/>
        </w:rPr>
        <w:t xml:space="preserve"> Е Ш Е Н И Е № </w:t>
      </w:r>
      <w:r w:rsidR="00E46ABA">
        <w:rPr>
          <w:rFonts w:ascii="Times New Roman" w:hAnsi="Times New Roman"/>
          <w:b/>
          <w:bCs/>
          <w:sz w:val="28"/>
          <w:szCs w:val="28"/>
        </w:rPr>
        <w:t>122</w:t>
      </w:r>
      <w:r w:rsidRPr="00B95101">
        <w:rPr>
          <w:rFonts w:ascii="Times New Roman" w:hAnsi="Times New Roman"/>
          <w:b/>
          <w:bCs/>
          <w:sz w:val="28"/>
          <w:szCs w:val="28"/>
        </w:rPr>
        <w:t xml:space="preserve"> </w:t>
      </w:r>
    </w:p>
    <w:p w:rsidR="005F544F" w:rsidRPr="00E46ABA" w:rsidRDefault="00B95101" w:rsidP="00E46ABA">
      <w:pPr>
        <w:jc w:val="center"/>
        <w:rPr>
          <w:rFonts w:ascii="Times New Roman" w:hAnsi="Times New Roman"/>
          <w:b/>
          <w:bCs/>
          <w:sz w:val="28"/>
          <w:szCs w:val="28"/>
          <w:u w:val="single"/>
        </w:rPr>
      </w:pPr>
      <w:r w:rsidRPr="00B95101">
        <w:rPr>
          <w:rFonts w:ascii="Times New Roman" w:hAnsi="Times New Roman"/>
          <w:b/>
          <w:sz w:val="28"/>
          <w:szCs w:val="28"/>
          <w:u w:val="single"/>
        </w:rPr>
        <w:t>от 2</w:t>
      </w:r>
      <w:r w:rsidR="00E46ABA">
        <w:rPr>
          <w:rFonts w:ascii="Times New Roman" w:hAnsi="Times New Roman"/>
          <w:b/>
          <w:sz w:val="28"/>
          <w:szCs w:val="28"/>
          <w:u w:val="single"/>
        </w:rPr>
        <w:t>7</w:t>
      </w:r>
      <w:r w:rsidRPr="00B95101">
        <w:rPr>
          <w:rFonts w:ascii="Times New Roman" w:hAnsi="Times New Roman"/>
          <w:b/>
          <w:sz w:val="28"/>
          <w:szCs w:val="28"/>
          <w:u w:val="single"/>
        </w:rPr>
        <w:t xml:space="preserve"> </w:t>
      </w:r>
      <w:r w:rsidR="00E46ABA">
        <w:rPr>
          <w:rFonts w:ascii="Times New Roman" w:hAnsi="Times New Roman"/>
          <w:b/>
          <w:sz w:val="28"/>
          <w:szCs w:val="28"/>
          <w:u w:val="single"/>
        </w:rPr>
        <w:t>декабря</w:t>
      </w:r>
      <w:r w:rsidRPr="00B95101">
        <w:rPr>
          <w:rFonts w:ascii="Times New Roman" w:hAnsi="Times New Roman"/>
          <w:b/>
          <w:sz w:val="28"/>
          <w:szCs w:val="28"/>
          <w:u w:val="single"/>
        </w:rPr>
        <w:t xml:space="preserve"> 2013 г.</w:t>
      </w:r>
    </w:p>
    <w:p w:rsidR="005F544F" w:rsidRDefault="005F544F" w:rsidP="00E46ABA">
      <w:pPr>
        <w:ind w:firstLine="709"/>
        <w:jc w:val="center"/>
        <w:rPr>
          <w:rFonts w:ascii="Times New Roman" w:hAnsi="Times New Roman"/>
          <w:sz w:val="28"/>
          <w:szCs w:val="28"/>
        </w:rPr>
      </w:pPr>
      <w:r>
        <w:rPr>
          <w:rFonts w:ascii="Times New Roman" w:hAnsi="Times New Roman"/>
          <w:b/>
          <w:sz w:val="28"/>
          <w:szCs w:val="28"/>
        </w:rPr>
        <w:t xml:space="preserve">Об утверждении Правил землепользования и застройки сельского поселения </w:t>
      </w:r>
      <w:proofErr w:type="gramStart"/>
      <w:r w:rsidR="00E46ABA">
        <w:rPr>
          <w:rFonts w:ascii="Times New Roman" w:hAnsi="Times New Roman"/>
          <w:b/>
          <w:sz w:val="28"/>
          <w:szCs w:val="28"/>
        </w:rPr>
        <w:t>Большая</w:t>
      </w:r>
      <w:proofErr w:type="gramEnd"/>
      <w:r w:rsidR="00E46ABA">
        <w:rPr>
          <w:rFonts w:ascii="Times New Roman" w:hAnsi="Times New Roman"/>
          <w:b/>
          <w:sz w:val="28"/>
          <w:szCs w:val="28"/>
        </w:rPr>
        <w:t xml:space="preserve"> Дергуновка</w:t>
      </w:r>
      <w:r>
        <w:rPr>
          <w:rFonts w:ascii="Times New Roman" w:hAnsi="Times New Roman"/>
          <w:b/>
          <w:sz w:val="28"/>
          <w:szCs w:val="28"/>
        </w:rPr>
        <w:t xml:space="preserve"> муниципального района Большеглушицкий Самарской области</w:t>
      </w:r>
    </w:p>
    <w:p w:rsidR="005F544F" w:rsidRDefault="005F544F" w:rsidP="005F544F">
      <w:pPr>
        <w:ind w:firstLine="709"/>
        <w:jc w:val="both"/>
        <w:rPr>
          <w:rFonts w:ascii="Times New Roman" w:hAnsi="Times New Roman"/>
          <w:sz w:val="28"/>
          <w:szCs w:val="28"/>
        </w:rPr>
      </w:pPr>
    </w:p>
    <w:p w:rsidR="00E46ABA" w:rsidRDefault="005F544F" w:rsidP="005F544F">
      <w:pPr>
        <w:spacing w:after="20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Правил землепользования и застройки сельского поселения </w:t>
      </w:r>
      <w:r w:rsidR="00E46ABA">
        <w:rPr>
          <w:rFonts w:ascii="Times New Roman" w:hAnsi="Times New Roman"/>
          <w:sz w:val="28"/>
          <w:szCs w:val="28"/>
        </w:rPr>
        <w:t>Большая Дергуновка</w:t>
      </w:r>
      <w:r>
        <w:rPr>
          <w:rFonts w:ascii="Times New Roman" w:hAnsi="Times New Roman"/>
          <w:sz w:val="28"/>
          <w:szCs w:val="28"/>
        </w:rPr>
        <w:t xml:space="preserve"> муниципального района Большеглушицкий Самарской области от 14 </w:t>
      </w:r>
      <w:r>
        <w:rPr>
          <w:rFonts w:ascii="Times New Roman" w:hAnsi="Times New Roman"/>
          <w:sz w:val="28"/>
          <w:szCs w:val="28"/>
          <w:lang w:eastAsia="ar-SA"/>
        </w:rPr>
        <w:t>декабря</w:t>
      </w:r>
      <w:r>
        <w:rPr>
          <w:rFonts w:ascii="Times New Roman" w:hAnsi="Times New Roman"/>
          <w:sz w:val="28"/>
          <w:szCs w:val="28"/>
        </w:rPr>
        <w:t xml:space="preserve"> 2013 года, Собрание</w:t>
      </w:r>
      <w:proofErr w:type="gramEnd"/>
      <w:r>
        <w:rPr>
          <w:rFonts w:ascii="Times New Roman" w:hAnsi="Times New Roman"/>
          <w:sz w:val="28"/>
          <w:szCs w:val="28"/>
        </w:rPr>
        <w:t xml:space="preserve"> представителей сельского поселения </w:t>
      </w:r>
      <w:proofErr w:type="gramStart"/>
      <w:r w:rsidR="00E46ABA">
        <w:rPr>
          <w:rFonts w:ascii="Times New Roman" w:hAnsi="Times New Roman"/>
          <w:sz w:val="28"/>
          <w:szCs w:val="28"/>
        </w:rPr>
        <w:t>Большая</w:t>
      </w:r>
      <w:proofErr w:type="gramEnd"/>
      <w:r w:rsidR="00E46ABA">
        <w:rPr>
          <w:rFonts w:ascii="Times New Roman" w:hAnsi="Times New Roman"/>
          <w:sz w:val="28"/>
          <w:szCs w:val="28"/>
        </w:rPr>
        <w:t xml:space="preserve"> Дергуновка </w:t>
      </w:r>
      <w:r>
        <w:rPr>
          <w:rFonts w:ascii="Times New Roman" w:hAnsi="Times New Roman"/>
          <w:sz w:val="28"/>
          <w:szCs w:val="28"/>
        </w:rPr>
        <w:t>муниципального района Большеглушицкий Самарской области</w:t>
      </w:r>
    </w:p>
    <w:p w:rsidR="005F544F" w:rsidRPr="00E46ABA" w:rsidRDefault="00E46ABA" w:rsidP="005F544F">
      <w:pPr>
        <w:spacing w:after="200" w:line="360" w:lineRule="auto"/>
        <w:ind w:firstLine="709"/>
        <w:jc w:val="both"/>
        <w:rPr>
          <w:rFonts w:ascii="Times New Roman" w:hAnsi="Times New Roman"/>
          <w:b/>
          <w:sz w:val="28"/>
          <w:szCs w:val="28"/>
        </w:rPr>
      </w:pPr>
      <w:r w:rsidRPr="00E46ABA">
        <w:rPr>
          <w:rFonts w:ascii="Times New Roman" w:hAnsi="Times New Roman"/>
          <w:b/>
          <w:sz w:val="28"/>
          <w:szCs w:val="28"/>
        </w:rPr>
        <w:t>Решило</w:t>
      </w:r>
      <w:r w:rsidR="005F544F" w:rsidRPr="00E46ABA">
        <w:rPr>
          <w:rFonts w:ascii="Times New Roman" w:hAnsi="Times New Roman"/>
          <w:b/>
          <w:sz w:val="28"/>
          <w:szCs w:val="28"/>
        </w:rPr>
        <w:t>:</w:t>
      </w:r>
    </w:p>
    <w:p w:rsidR="005F544F" w:rsidRDefault="005F544F" w:rsidP="005F544F">
      <w:pPr>
        <w:spacing w:line="360" w:lineRule="auto"/>
        <w:ind w:firstLine="709"/>
        <w:jc w:val="both"/>
        <w:rPr>
          <w:rFonts w:ascii="Times New Roman" w:hAnsi="Times New Roman"/>
          <w:sz w:val="28"/>
          <w:szCs w:val="28"/>
        </w:rPr>
      </w:pPr>
      <w:r>
        <w:rPr>
          <w:rFonts w:ascii="Times New Roman" w:hAnsi="Times New Roman"/>
          <w:sz w:val="28"/>
          <w:szCs w:val="28"/>
        </w:rPr>
        <w:t xml:space="preserve">1. Утвердить Правила землепользования и застройки сельского поселения </w:t>
      </w:r>
      <w:proofErr w:type="gramStart"/>
      <w:r w:rsidR="00E46ABA">
        <w:rPr>
          <w:rFonts w:ascii="Times New Roman" w:hAnsi="Times New Roman"/>
          <w:sz w:val="28"/>
          <w:szCs w:val="28"/>
        </w:rPr>
        <w:t>Большая</w:t>
      </w:r>
      <w:proofErr w:type="gramEnd"/>
      <w:r w:rsidR="00E46ABA">
        <w:rPr>
          <w:rFonts w:ascii="Times New Roman" w:hAnsi="Times New Roman"/>
          <w:sz w:val="28"/>
          <w:szCs w:val="28"/>
        </w:rPr>
        <w:t xml:space="preserve"> Дергуновка </w:t>
      </w:r>
      <w:r>
        <w:rPr>
          <w:rFonts w:ascii="Times New Roman" w:hAnsi="Times New Roman"/>
          <w:sz w:val="28"/>
          <w:szCs w:val="28"/>
        </w:rPr>
        <w:t>муниципального района Большеглушицкий Самарской области (прилагаются).</w:t>
      </w:r>
    </w:p>
    <w:p w:rsidR="005F544F" w:rsidRDefault="005F544F" w:rsidP="005F544F">
      <w:pPr>
        <w:spacing w:line="360" w:lineRule="auto"/>
        <w:ind w:firstLine="709"/>
        <w:jc w:val="both"/>
        <w:rPr>
          <w:rFonts w:ascii="Times New Roman" w:hAnsi="Times New Roman"/>
          <w:sz w:val="28"/>
          <w:szCs w:val="28"/>
        </w:rPr>
      </w:pPr>
      <w:r>
        <w:rPr>
          <w:rFonts w:ascii="Times New Roman" w:hAnsi="Times New Roman"/>
          <w:sz w:val="28"/>
          <w:szCs w:val="28"/>
        </w:rPr>
        <w:t xml:space="preserve">2. Опубликовать настоящее решение, Правила землепользования и застройки сельского поселения </w:t>
      </w:r>
      <w:proofErr w:type="gramStart"/>
      <w:r w:rsidR="00E46ABA">
        <w:rPr>
          <w:rFonts w:ascii="Times New Roman" w:hAnsi="Times New Roman"/>
          <w:sz w:val="28"/>
          <w:szCs w:val="28"/>
        </w:rPr>
        <w:t>Большая</w:t>
      </w:r>
      <w:proofErr w:type="gramEnd"/>
      <w:r w:rsidR="00E46ABA">
        <w:rPr>
          <w:rFonts w:ascii="Times New Roman" w:hAnsi="Times New Roman"/>
          <w:sz w:val="28"/>
          <w:szCs w:val="28"/>
        </w:rPr>
        <w:t xml:space="preserve"> Дергуновка </w:t>
      </w:r>
      <w:r>
        <w:rPr>
          <w:rFonts w:ascii="Times New Roman" w:hAnsi="Times New Roman"/>
          <w:sz w:val="28"/>
          <w:szCs w:val="28"/>
        </w:rPr>
        <w:t xml:space="preserve">муниципального района Большеглушицкий Самарской области в газете </w:t>
      </w:r>
      <w:r>
        <w:rPr>
          <w:rFonts w:ascii="Times New Roman" w:hAnsi="Times New Roman"/>
          <w:bCs/>
          <w:sz w:val="28"/>
          <w:szCs w:val="28"/>
          <w:lang w:eastAsia="ar-SA"/>
        </w:rPr>
        <w:t>"</w:t>
      </w:r>
      <w:proofErr w:type="spellStart"/>
      <w:r w:rsidR="00E46ABA">
        <w:rPr>
          <w:rFonts w:ascii="Times New Roman" w:eastAsia="Times New Roman" w:hAnsi="Times New Roman"/>
          <w:bCs/>
          <w:sz w:val="28"/>
          <w:szCs w:val="28"/>
          <w:lang w:eastAsia="ar-SA"/>
        </w:rPr>
        <w:t>Большедергуновские</w:t>
      </w:r>
      <w:proofErr w:type="spellEnd"/>
      <w:r>
        <w:rPr>
          <w:rFonts w:ascii="Times New Roman" w:hAnsi="Times New Roman"/>
          <w:bCs/>
          <w:sz w:val="28"/>
          <w:szCs w:val="28"/>
          <w:lang w:eastAsia="ar-SA"/>
        </w:rPr>
        <w:t xml:space="preserve"> </w:t>
      </w:r>
      <w:r w:rsidR="00E46ABA">
        <w:rPr>
          <w:rFonts w:ascii="Times New Roman" w:hAnsi="Times New Roman"/>
          <w:bCs/>
          <w:sz w:val="28"/>
          <w:szCs w:val="28"/>
          <w:lang w:eastAsia="ar-SA"/>
        </w:rPr>
        <w:t>в</w:t>
      </w:r>
      <w:r>
        <w:rPr>
          <w:rFonts w:ascii="Times New Roman" w:hAnsi="Times New Roman"/>
          <w:bCs/>
          <w:sz w:val="28"/>
          <w:szCs w:val="28"/>
          <w:lang w:eastAsia="ar-SA"/>
        </w:rPr>
        <w:t>ести"</w:t>
      </w:r>
      <w:r>
        <w:rPr>
          <w:rFonts w:ascii="Times New Roman" w:hAnsi="Times New Roman"/>
          <w:sz w:val="28"/>
          <w:szCs w:val="28"/>
        </w:rPr>
        <w:t>.</w:t>
      </w:r>
    </w:p>
    <w:p w:rsidR="005F544F" w:rsidRDefault="005F544F" w:rsidP="00E46ABA">
      <w:pPr>
        <w:spacing w:line="360" w:lineRule="auto"/>
        <w:ind w:firstLine="709"/>
        <w:jc w:val="both"/>
        <w:rPr>
          <w:rFonts w:ascii="Times New Roman" w:hAnsi="Times New Roman"/>
          <w:sz w:val="28"/>
          <w:szCs w:val="28"/>
        </w:rPr>
      </w:pPr>
      <w:r>
        <w:rPr>
          <w:rFonts w:ascii="Times New Roman" w:hAnsi="Times New Roman"/>
          <w:sz w:val="28"/>
          <w:szCs w:val="28"/>
        </w:rPr>
        <w:t>3. Настоящее решение вступает в силу на следующий день после его официального опубликования.</w:t>
      </w:r>
    </w:p>
    <w:p w:rsidR="00E46ABA" w:rsidRDefault="005F544F" w:rsidP="00E46ABA">
      <w:pPr>
        <w:rPr>
          <w:rFonts w:ascii="Times New Roman" w:hAnsi="Times New Roman"/>
          <w:color w:val="000000"/>
          <w:spacing w:val="-5"/>
          <w:sz w:val="28"/>
          <w:szCs w:val="28"/>
        </w:rPr>
      </w:pPr>
      <w:r>
        <w:rPr>
          <w:rFonts w:ascii="Times New Roman" w:hAnsi="Times New Roman"/>
          <w:sz w:val="28"/>
          <w:szCs w:val="28"/>
        </w:rPr>
        <w:t xml:space="preserve">Глава сельского поселения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E46ABA" w:rsidRDefault="00E46ABA" w:rsidP="00E46ABA">
      <w:pPr>
        <w:jc w:val="both"/>
        <w:rPr>
          <w:rFonts w:ascii="Times New Roman" w:hAnsi="Times New Roman"/>
        </w:rPr>
      </w:pPr>
      <w:r>
        <w:rPr>
          <w:rFonts w:ascii="Times New Roman" w:hAnsi="Times New Roman"/>
          <w:sz w:val="28"/>
          <w:szCs w:val="28"/>
        </w:rPr>
        <w:t xml:space="preserve">Большая Дергуновка                                                                В.И. Дыхно                                                                                </w:t>
      </w:r>
    </w:p>
    <w:p w:rsidR="00E46ABA" w:rsidRDefault="00E46ABA" w:rsidP="00E46ABA">
      <w:pPr>
        <w:jc w:val="right"/>
        <w:rPr>
          <w:rFonts w:ascii="Times New Roman" w:hAnsi="Times New Roman"/>
        </w:rPr>
      </w:pPr>
    </w:p>
    <w:p w:rsidR="00A72922" w:rsidRDefault="00A72922" w:rsidP="00E46ABA">
      <w:pPr>
        <w:jc w:val="right"/>
        <w:rPr>
          <w:rFonts w:ascii="Times New Roman" w:hAnsi="Times New Roman"/>
        </w:rPr>
      </w:pPr>
    </w:p>
    <w:p w:rsidR="00A72922" w:rsidRDefault="00A72922" w:rsidP="00E46ABA">
      <w:pPr>
        <w:jc w:val="right"/>
        <w:rPr>
          <w:rFonts w:ascii="Times New Roman" w:hAnsi="Times New Roman"/>
        </w:rPr>
      </w:pPr>
    </w:p>
    <w:p w:rsidR="005F544F" w:rsidRPr="00E46ABA" w:rsidRDefault="005F544F" w:rsidP="00E46ABA">
      <w:pPr>
        <w:jc w:val="right"/>
        <w:rPr>
          <w:rFonts w:ascii="Times New Roman" w:hAnsi="Times New Roman"/>
          <w:sz w:val="28"/>
          <w:szCs w:val="28"/>
        </w:rPr>
      </w:pPr>
      <w:r w:rsidRPr="00C438C1">
        <w:rPr>
          <w:rFonts w:ascii="Times New Roman" w:hAnsi="Times New Roman"/>
        </w:rPr>
        <w:lastRenderedPageBreak/>
        <w:t>УТВЕРЖДЕНЫ</w:t>
      </w:r>
    </w:p>
    <w:p w:rsidR="005F544F" w:rsidRPr="00C438C1" w:rsidRDefault="005F544F" w:rsidP="005F544F">
      <w:pPr>
        <w:jc w:val="right"/>
        <w:rPr>
          <w:rFonts w:ascii="Times New Roman" w:hAnsi="Times New Roman"/>
        </w:rPr>
      </w:pPr>
      <w:r w:rsidRPr="00C438C1">
        <w:rPr>
          <w:rFonts w:ascii="Times New Roman" w:hAnsi="Times New Roman"/>
        </w:rPr>
        <w:t xml:space="preserve">решением Собрания представителей </w:t>
      </w:r>
    </w:p>
    <w:p w:rsidR="005F544F" w:rsidRPr="00C438C1" w:rsidRDefault="005F544F" w:rsidP="005F544F">
      <w:pPr>
        <w:jc w:val="right"/>
        <w:rPr>
          <w:rFonts w:ascii="Times New Roman" w:hAnsi="Times New Roman"/>
        </w:rPr>
      </w:pPr>
      <w:r w:rsidRPr="00C438C1">
        <w:rPr>
          <w:rFonts w:ascii="Times New Roman" w:hAnsi="Times New Roman"/>
        </w:rPr>
        <w:t xml:space="preserve">сельского поселения </w:t>
      </w:r>
      <w:proofErr w:type="gramStart"/>
      <w:r w:rsidRPr="00C438C1">
        <w:rPr>
          <w:rFonts w:ascii="Times New Roman" w:hAnsi="Times New Roman"/>
        </w:rPr>
        <w:t>Большая</w:t>
      </w:r>
      <w:proofErr w:type="gramEnd"/>
      <w:r w:rsidRPr="00C438C1">
        <w:rPr>
          <w:rFonts w:ascii="Times New Roman" w:hAnsi="Times New Roman"/>
        </w:rPr>
        <w:t xml:space="preserve"> Дергуновка</w:t>
      </w:r>
    </w:p>
    <w:p w:rsidR="005F544F" w:rsidRPr="00C438C1" w:rsidRDefault="005F544F" w:rsidP="005F544F">
      <w:pPr>
        <w:jc w:val="right"/>
        <w:rPr>
          <w:rFonts w:ascii="Times New Roman" w:hAnsi="Times New Roman"/>
        </w:rPr>
      </w:pPr>
      <w:r w:rsidRPr="00C438C1">
        <w:rPr>
          <w:rFonts w:ascii="Times New Roman" w:hAnsi="Times New Roman"/>
        </w:rPr>
        <w:t>муниципального района Большеглушицкий</w:t>
      </w:r>
    </w:p>
    <w:p w:rsidR="005F544F" w:rsidRPr="00C438C1" w:rsidRDefault="005F544F" w:rsidP="005F544F">
      <w:pPr>
        <w:jc w:val="right"/>
        <w:rPr>
          <w:rFonts w:ascii="Times New Roman" w:hAnsi="Times New Roman"/>
        </w:rPr>
      </w:pPr>
      <w:r w:rsidRPr="00C438C1">
        <w:rPr>
          <w:rFonts w:ascii="Times New Roman" w:hAnsi="Times New Roman"/>
        </w:rPr>
        <w:t xml:space="preserve">Самарской области от </w:t>
      </w:r>
      <w:r w:rsidR="00771EAB">
        <w:rPr>
          <w:rFonts w:ascii="Times New Roman" w:hAnsi="Times New Roman"/>
        </w:rPr>
        <w:t>27 декабря</w:t>
      </w:r>
      <w:r w:rsidRPr="00C438C1">
        <w:rPr>
          <w:rFonts w:ascii="Times New Roman" w:hAnsi="Times New Roman"/>
        </w:rPr>
        <w:t xml:space="preserve"> 2013 года № </w:t>
      </w:r>
      <w:r w:rsidR="00771EAB">
        <w:rPr>
          <w:rFonts w:ascii="Times New Roman" w:hAnsi="Times New Roman"/>
        </w:rPr>
        <w:t>2013г.</w:t>
      </w:r>
    </w:p>
    <w:p w:rsidR="005F544F" w:rsidRPr="00C438C1" w:rsidRDefault="005F544F" w:rsidP="005F544F">
      <w:pPr>
        <w:spacing w:before="60"/>
        <w:jc w:val="right"/>
        <w:rPr>
          <w:rFonts w:ascii="Times New Roman" w:hAnsi="Times New Roman"/>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rPr>
          <w:rFonts w:ascii="Times New Roman" w:hAnsi="Times New Roman"/>
          <w:b/>
          <w:sz w:val="28"/>
          <w:szCs w:val="28"/>
        </w:rPr>
      </w:pPr>
    </w:p>
    <w:p w:rsidR="005F544F" w:rsidRDefault="005F544F" w:rsidP="005F544F">
      <w:pPr>
        <w:jc w:val="center"/>
        <w:rPr>
          <w:rFonts w:ascii="Times New Roman" w:hAnsi="Times New Roman"/>
          <w:b/>
          <w:bCs/>
          <w:caps/>
          <w:sz w:val="44"/>
          <w:szCs w:val="44"/>
        </w:rPr>
      </w:pPr>
      <w:r>
        <w:rPr>
          <w:rFonts w:ascii="Times New Roman" w:hAnsi="Times New Roman"/>
          <w:b/>
          <w:bCs/>
          <w:caps/>
          <w:sz w:val="44"/>
          <w:szCs w:val="44"/>
        </w:rPr>
        <w:t xml:space="preserve">Правила </w:t>
      </w:r>
      <w:r>
        <w:rPr>
          <w:rFonts w:ascii="Times New Roman" w:hAnsi="Times New Roman"/>
          <w:b/>
          <w:bCs/>
          <w:caps/>
          <w:sz w:val="44"/>
          <w:szCs w:val="44"/>
        </w:rPr>
        <w:br/>
        <w:t>землепользования и застройки</w:t>
      </w:r>
    </w:p>
    <w:p w:rsidR="005F544F" w:rsidRDefault="005F544F" w:rsidP="005F544F">
      <w:pPr>
        <w:jc w:val="center"/>
        <w:outlineLvl w:val="0"/>
        <w:rPr>
          <w:rFonts w:ascii="Times New Roman" w:hAnsi="Times New Roman"/>
          <w:b/>
          <w:bCs/>
          <w:caps/>
          <w:sz w:val="44"/>
          <w:szCs w:val="44"/>
        </w:rPr>
      </w:pPr>
      <w:r>
        <w:rPr>
          <w:rFonts w:ascii="Times New Roman" w:hAnsi="Times New Roman"/>
          <w:b/>
          <w:bCs/>
          <w:caps/>
          <w:sz w:val="44"/>
          <w:szCs w:val="44"/>
        </w:rPr>
        <w:t>сельского поселения</w:t>
      </w:r>
    </w:p>
    <w:p w:rsidR="005F544F" w:rsidRDefault="005F544F" w:rsidP="005F544F">
      <w:pPr>
        <w:jc w:val="center"/>
        <w:rPr>
          <w:rFonts w:ascii="Times New Roman" w:hAnsi="Times New Roman"/>
          <w:b/>
          <w:bCs/>
          <w:caps/>
          <w:sz w:val="44"/>
          <w:szCs w:val="44"/>
        </w:rPr>
      </w:pPr>
      <w:r>
        <w:rPr>
          <w:rFonts w:ascii="Times New Roman" w:hAnsi="Times New Roman"/>
          <w:b/>
          <w:bCs/>
          <w:caps/>
          <w:sz w:val="44"/>
          <w:szCs w:val="44"/>
        </w:rPr>
        <w:t>Большая Дергуновка</w:t>
      </w:r>
    </w:p>
    <w:p w:rsidR="005F544F" w:rsidRPr="005F544F" w:rsidRDefault="005F544F" w:rsidP="005F544F">
      <w:pPr>
        <w:jc w:val="center"/>
        <w:rPr>
          <w:rFonts w:ascii="Times New Roman" w:hAnsi="Times New Roman"/>
          <w:b/>
          <w:bCs/>
          <w:caps/>
          <w:sz w:val="44"/>
          <w:szCs w:val="44"/>
        </w:rPr>
      </w:pPr>
      <w:r>
        <w:rPr>
          <w:rFonts w:ascii="Times New Roman" w:hAnsi="Times New Roman"/>
          <w:b/>
          <w:bCs/>
          <w:caps/>
          <w:sz w:val="44"/>
          <w:szCs w:val="44"/>
        </w:rPr>
        <w:t>муниципального района</w:t>
      </w:r>
    </w:p>
    <w:p w:rsidR="005F544F" w:rsidRDefault="005F544F" w:rsidP="005F544F">
      <w:pPr>
        <w:jc w:val="center"/>
        <w:rPr>
          <w:rFonts w:ascii="Times New Roman" w:hAnsi="Times New Roman"/>
          <w:b/>
          <w:bCs/>
          <w:caps/>
          <w:sz w:val="44"/>
          <w:szCs w:val="44"/>
        </w:rPr>
      </w:pPr>
      <w:r>
        <w:rPr>
          <w:rFonts w:ascii="Times New Roman" w:hAnsi="Times New Roman"/>
          <w:b/>
          <w:bCs/>
          <w:caps/>
          <w:sz w:val="44"/>
          <w:szCs w:val="44"/>
        </w:rPr>
        <w:t>Большеглушийкий</w:t>
      </w:r>
    </w:p>
    <w:p w:rsidR="005F544F" w:rsidRDefault="005F544F" w:rsidP="005F544F">
      <w:pPr>
        <w:jc w:val="center"/>
        <w:outlineLvl w:val="0"/>
        <w:rPr>
          <w:rFonts w:ascii="Times New Roman" w:hAnsi="Times New Roman"/>
          <w:sz w:val="28"/>
          <w:szCs w:val="28"/>
        </w:rPr>
      </w:pPr>
      <w:r>
        <w:rPr>
          <w:rFonts w:ascii="Times New Roman" w:hAnsi="Times New Roman"/>
          <w:b/>
          <w:bCs/>
          <w:caps/>
          <w:sz w:val="44"/>
          <w:szCs w:val="44"/>
        </w:rPr>
        <w:t>Самарской области</w:t>
      </w:r>
    </w:p>
    <w:p w:rsidR="005F544F" w:rsidRDefault="005F544F" w:rsidP="005F544F">
      <w:pPr>
        <w:rPr>
          <w:rFonts w:ascii="Times New Roman" w:hAnsi="Times New Roman"/>
          <w:sz w:val="28"/>
          <w:szCs w:val="28"/>
        </w:rPr>
      </w:pPr>
    </w:p>
    <w:p w:rsidR="005F544F" w:rsidRDefault="005F544F" w:rsidP="005F544F">
      <w:pPr>
        <w:pageBreakBefore/>
        <w:rPr>
          <w:rFonts w:ascii="Times New Roman" w:hAnsi="Times New Roman"/>
          <w:sz w:val="16"/>
          <w:szCs w:val="16"/>
        </w:rPr>
      </w:pPr>
    </w:p>
    <w:p w:rsidR="005F544F" w:rsidRDefault="005F544F" w:rsidP="005F544F">
      <w:pPr>
        <w:pStyle w:val="af2"/>
        <w:numPr>
          <w:ilvl w:val="0"/>
          <w:numId w:val="3"/>
        </w:numPr>
        <w:tabs>
          <w:tab w:val="left" w:pos="1560"/>
        </w:tabs>
        <w:jc w:val="center"/>
        <w:rPr>
          <w:rFonts w:ascii="Times New Roman" w:hAnsi="Times New Roman"/>
          <w:b/>
          <w:sz w:val="28"/>
          <w:szCs w:val="28"/>
        </w:rPr>
      </w:pPr>
      <w:r>
        <w:rPr>
          <w:rFonts w:ascii="Times New Roman" w:hAnsi="Times New Roman"/>
          <w:b/>
          <w:bCs/>
          <w:caps/>
          <w:sz w:val="28"/>
          <w:szCs w:val="28"/>
        </w:rPr>
        <w:t xml:space="preserve">Порядок применения правил землепользования и застройки сельского поселения </w:t>
      </w:r>
      <w:proofErr w:type="gramStart"/>
      <w:r>
        <w:rPr>
          <w:rFonts w:ascii="Times New Roman" w:hAnsi="Times New Roman"/>
          <w:b/>
          <w:bCs/>
          <w:caps/>
          <w:sz w:val="28"/>
          <w:szCs w:val="28"/>
        </w:rPr>
        <w:t>Большая</w:t>
      </w:r>
      <w:proofErr w:type="gramEnd"/>
      <w:r>
        <w:rPr>
          <w:rFonts w:ascii="Times New Roman" w:hAnsi="Times New Roman"/>
          <w:b/>
          <w:bCs/>
          <w:caps/>
          <w:sz w:val="28"/>
          <w:szCs w:val="28"/>
        </w:rPr>
        <w:t xml:space="preserve"> Дергуновка муниципального района Большеглушийкий самарской области</w:t>
      </w:r>
    </w:p>
    <w:p w:rsidR="005F544F" w:rsidRDefault="005F544F" w:rsidP="005F544F">
      <w:pPr>
        <w:pStyle w:val="af2"/>
        <w:numPr>
          <w:ilvl w:val="1"/>
          <w:numId w:val="5"/>
        </w:numPr>
        <w:spacing w:before="360" w:after="240"/>
        <w:jc w:val="center"/>
        <w:rPr>
          <w:rFonts w:ascii="Times New Roman" w:hAnsi="Times New Roman"/>
          <w:b/>
          <w:sz w:val="28"/>
          <w:szCs w:val="28"/>
        </w:rPr>
      </w:pPr>
      <w:r>
        <w:rPr>
          <w:rFonts w:ascii="Times New Roman" w:hAnsi="Times New Roman"/>
          <w:b/>
          <w:sz w:val="28"/>
          <w:szCs w:val="28"/>
        </w:rPr>
        <w:t xml:space="preserve">Общие положения о землепользовании и застройке </w:t>
      </w:r>
      <w:r>
        <w:rPr>
          <w:rFonts w:ascii="Times New Roman" w:hAnsi="Times New Roman"/>
          <w:b/>
          <w:sz w:val="28"/>
          <w:szCs w:val="28"/>
        </w:rPr>
        <w:br/>
        <w:t>в поселении</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Предмет правил землепользования и застройки</w:t>
      </w:r>
    </w:p>
    <w:p w:rsidR="005F544F" w:rsidRDefault="005F544F" w:rsidP="005F544F">
      <w:pPr>
        <w:pStyle w:val="af2"/>
        <w:numPr>
          <w:ilvl w:val="3"/>
          <w:numId w:val="2"/>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Правила землепользования и застройки сельского поселения Большая </w:t>
      </w:r>
      <w:proofErr w:type="spellStart"/>
      <w:r>
        <w:rPr>
          <w:rFonts w:ascii="Times New Roman" w:hAnsi="Times New Roman"/>
          <w:sz w:val="28"/>
        </w:rPr>
        <w:t>Дергуновка</w:t>
      </w:r>
      <w:proofErr w:type="spellEnd"/>
      <w:r>
        <w:rPr>
          <w:rFonts w:ascii="Times New Roman" w:hAnsi="Times New Roman"/>
          <w:sz w:val="28"/>
        </w:rPr>
        <w:t xml:space="preserve"> муниципального района </w:t>
      </w:r>
      <w:proofErr w:type="spellStart"/>
      <w:r>
        <w:rPr>
          <w:rFonts w:ascii="Times New Roman" w:hAnsi="Times New Roman"/>
          <w:sz w:val="28"/>
        </w:rPr>
        <w:t>Большеглушийкий</w:t>
      </w:r>
      <w:proofErr w:type="spellEnd"/>
      <w:r>
        <w:rPr>
          <w:rFonts w:ascii="Times New Roman" w:hAnsi="Times New Roman"/>
          <w:sz w:val="28"/>
        </w:rPr>
        <w:t xml:space="preserve"> Самарской области (далее – Правила) являются документом градостроительного зонирования сельского поселения Большая </w:t>
      </w:r>
      <w:proofErr w:type="spellStart"/>
      <w:r>
        <w:rPr>
          <w:rFonts w:ascii="Times New Roman" w:hAnsi="Times New Roman"/>
          <w:sz w:val="28"/>
        </w:rPr>
        <w:t>Дергуновка</w:t>
      </w:r>
      <w:proofErr w:type="spellEnd"/>
      <w:r>
        <w:rPr>
          <w:rFonts w:ascii="Times New Roman" w:hAnsi="Times New Roman"/>
          <w:sz w:val="28"/>
        </w:rPr>
        <w:t xml:space="preserve"> муниципального района </w:t>
      </w:r>
      <w:proofErr w:type="spellStart"/>
      <w:r>
        <w:rPr>
          <w:rFonts w:ascii="Times New Roman" w:hAnsi="Times New Roman"/>
          <w:sz w:val="28"/>
        </w:rPr>
        <w:t>Большеглушийкий</w:t>
      </w:r>
      <w:proofErr w:type="spellEnd"/>
      <w:r>
        <w:rPr>
          <w:rFonts w:ascii="Times New Roman" w:hAnsi="Times New Roman"/>
          <w:sz w:val="28"/>
        </w:rPr>
        <w:t xml:space="preserve">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5F544F" w:rsidRDefault="005F544F" w:rsidP="005F544F">
      <w:pPr>
        <w:pStyle w:val="af2"/>
        <w:numPr>
          <w:ilvl w:val="3"/>
          <w:numId w:val="2"/>
        </w:numPr>
        <w:tabs>
          <w:tab w:val="left" w:pos="1134"/>
        </w:tabs>
        <w:spacing w:line="360" w:lineRule="auto"/>
        <w:ind w:firstLine="709"/>
        <w:jc w:val="both"/>
        <w:rPr>
          <w:rFonts w:ascii="Times New Roman" w:hAnsi="Times New Roman"/>
          <w:b/>
          <w:sz w:val="28"/>
          <w:szCs w:val="28"/>
        </w:rPr>
      </w:pPr>
      <w:r>
        <w:rPr>
          <w:rFonts w:ascii="Times New Roman" w:hAnsi="Times New Roman"/>
          <w:sz w:val="28"/>
        </w:rPr>
        <w:t>Правила приняты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Полномочия органов и должностных лиц местного самоуправления поселения в сфере землепользования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 полномочиям Собрания представителей поселения в сфере регулирования землепользования и застройки в поселении относятся: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утверждение правил землепользования и застройки поселения, внесение в них изменений;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proofErr w:type="gramStart"/>
      <w:r>
        <w:rPr>
          <w:rFonts w:ascii="Times New Roman" w:hAnsi="Times New Roman"/>
          <w:sz w:val="28"/>
        </w:rPr>
        <w:t>контроль за</w:t>
      </w:r>
      <w:proofErr w:type="gramEnd"/>
      <w:r>
        <w:rPr>
          <w:rFonts w:ascii="Times New Roman" w:hAnsi="Times New Roman"/>
          <w:sz w:val="28"/>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w:t>
      </w:r>
      <w:r>
        <w:rPr>
          <w:rFonts w:ascii="Times New Roman" w:hAnsi="Times New Roman"/>
          <w:sz w:val="28"/>
        </w:rPr>
        <w:lastRenderedPageBreak/>
        <w:t>застройки;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Глава поселения издает постановления Администрации поселения по следующим вопросам землепользования и застройки в поселении: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подготовке проекта правил землепользования и застройки и о подготовке изменений в правила землепользования и застройки;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 утверждении состава и порядка деятельности комиссии по подготовке проекта правил землепользования и застройки;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предоставлении разрешений на условно разрешенный вид использования земельного участка или объекта капитального строительства;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развитии застроенных территорий поселения;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об изъятии, в том числе путем выкупа, земельных участков для муниципальных нужд по основаниям и в порядке, предусмотренным </w:t>
      </w:r>
      <w:r>
        <w:rPr>
          <w:rFonts w:ascii="Times New Roman" w:hAnsi="Times New Roman"/>
          <w:sz w:val="28"/>
        </w:rPr>
        <w:lastRenderedPageBreak/>
        <w:t>гражданским и земельным законодательством Российской Федерации;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об установлении (отмене) публичных сервитутов в отношении земельных участков, расположенных в границах поселения, в </w:t>
      </w:r>
      <w:proofErr w:type="gramStart"/>
      <w:r>
        <w:rPr>
          <w:rFonts w:ascii="Times New Roman" w:hAnsi="Times New Roman"/>
          <w:sz w:val="28"/>
        </w:rPr>
        <w:t>случаях</w:t>
      </w:r>
      <w:proofErr w:type="gramEnd"/>
      <w:r>
        <w:rPr>
          <w:rFonts w:ascii="Times New Roman" w:hAnsi="Times New Roman"/>
          <w:sz w:val="28"/>
        </w:rPr>
        <w:t xml:space="preserve"> если это необходимо для обеспечения интересов местного самоуправления или местного населения поселения по основаниям;</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Глава поселения осуществляет также следующие полномочия в сфере землепользования и застройки в поселении: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proofErr w:type="gramStart"/>
      <w:r>
        <w:rPr>
          <w:rFonts w:ascii="Times New Roman" w:hAnsi="Times New Roman"/>
          <w:sz w:val="28"/>
        </w:rPr>
        <w:t xml:space="preserve">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w:t>
      </w:r>
      <w:r>
        <w:rPr>
          <w:rFonts w:ascii="Times New Roman" w:hAnsi="Times New Roman"/>
          <w:sz w:val="28"/>
        </w:rPr>
        <w:lastRenderedPageBreak/>
        <w:t>уполномоченной организацией, указанной  в статьей 55 Градостроительного кодекса Российской Федерации;</w:t>
      </w:r>
      <w:proofErr w:type="gramEnd"/>
    </w:p>
    <w:p w:rsidR="005F544F" w:rsidRDefault="005F544F" w:rsidP="005F544F">
      <w:pPr>
        <w:pStyle w:val="af2"/>
        <w:numPr>
          <w:ilvl w:val="4"/>
          <w:numId w:val="6"/>
        </w:numPr>
        <w:tabs>
          <w:tab w:val="left" w:pos="1134"/>
        </w:tabs>
        <w:spacing w:line="360" w:lineRule="auto"/>
        <w:ind w:firstLine="709"/>
        <w:jc w:val="both"/>
        <w:rPr>
          <w:rFonts w:ascii="Times New Roman" w:hAnsi="Times New Roman"/>
          <w:b/>
          <w:sz w:val="28"/>
          <w:szCs w:val="28"/>
        </w:rPr>
      </w:pPr>
      <w:r>
        <w:rPr>
          <w:rFonts w:ascii="Times New Roman" w:hAnsi="Times New Roman"/>
          <w:sz w:val="28"/>
        </w:rPr>
        <w:t xml:space="preserve">осуществляет </w:t>
      </w:r>
      <w:proofErr w:type="gramStart"/>
      <w:r>
        <w:rPr>
          <w:rFonts w:ascii="Times New Roman" w:hAnsi="Times New Roman"/>
          <w:sz w:val="28"/>
        </w:rPr>
        <w:t>контроль за</w:t>
      </w:r>
      <w:proofErr w:type="gramEnd"/>
      <w:r>
        <w:rPr>
          <w:rFonts w:ascii="Times New Roman" w:hAnsi="Times New Roman"/>
          <w:sz w:val="28"/>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Комиссия по подготовке проекта правил землепользования и застройки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Комиссия по подготовке проекта правил землепользования и застройки поселения (далее также – Комиссия) является постоянно действующим коллегиальным совещательным органом при Администрации поселения, образованным в целях подготовки проекта правил землепользования и застройки, обеспечения соблюдения требований Правил, предъявляемых к землепользованию и застройке в поселении, организации исполнения положений Правил.</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 полномочиям Комиссии относятся: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обеспечение подготовки проекта правил землепользования и застройки и проектов о внесении изменений в Правила;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lastRenderedPageBreak/>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5F544F" w:rsidRDefault="005F544F" w:rsidP="005F544F">
      <w:pPr>
        <w:pStyle w:val="af2"/>
        <w:numPr>
          <w:ilvl w:val="4"/>
          <w:numId w:val="6"/>
        </w:numPr>
        <w:tabs>
          <w:tab w:val="left" w:pos="1134"/>
        </w:tabs>
        <w:spacing w:line="360" w:lineRule="auto"/>
        <w:ind w:firstLine="709"/>
        <w:jc w:val="both"/>
      </w:pPr>
      <w:r>
        <w:rPr>
          <w:rFonts w:ascii="Times New Roman" w:hAnsi="Times New Roman"/>
          <w:sz w:val="28"/>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5F544F" w:rsidRDefault="005F544F" w:rsidP="005F544F"/>
    <w:p w:rsidR="005F544F" w:rsidRDefault="005F544F" w:rsidP="005F544F">
      <w:pPr>
        <w:pStyle w:val="af2"/>
        <w:numPr>
          <w:ilvl w:val="1"/>
          <w:numId w:val="5"/>
        </w:numPr>
        <w:spacing w:before="360" w:after="240"/>
        <w:jc w:val="center"/>
        <w:rPr>
          <w:rFonts w:ascii="Times New Roman" w:hAnsi="Times New Roman"/>
          <w:b/>
          <w:sz w:val="28"/>
          <w:szCs w:val="28"/>
        </w:rPr>
      </w:pPr>
      <w:r>
        <w:rPr>
          <w:rFonts w:ascii="Times New Roman" w:hAnsi="Times New Roman"/>
          <w:b/>
          <w:sz w:val="28"/>
          <w:szCs w:val="28"/>
        </w:rPr>
        <w:t>Градостроительное зонирование территории поселения</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0" w:name="_%25252525252525D0%2525252525252597%2525"/>
      <w:r>
        <w:rPr>
          <w:rFonts w:ascii="Times New Roman" w:hAnsi="Times New Roman"/>
          <w:b/>
          <w:sz w:val="28"/>
          <w:szCs w:val="28"/>
        </w:rPr>
        <w:t>Градостроительное зонирование территории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 xml:space="preserve">В пределах территориальных зон настоящими Правилами </w:t>
      </w:r>
      <w:r>
        <w:rPr>
          <w:rFonts w:ascii="Times New Roman" w:hAnsi="Times New Roman"/>
          <w:sz w:val="28"/>
        </w:rPr>
        <w:lastRenderedPageBreak/>
        <w:t xml:space="preserve">установлены </w:t>
      </w:r>
      <w:proofErr w:type="spellStart"/>
      <w:r>
        <w:rPr>
          <w:rFonts w:ascii="Times New Roman" w:hAnsi="Times New Roman"/>
          <w:sz w:val="28"/>
        </w:rPr>
        <w:t>подзоны</w:t>
      </w:r>
      <w:proofErr w:type="spellEnd"/>
      <w:r>
        <w:rPr>
          <w:rFonts w:ascii="Times New Roman" w:hAnsi="Times New Roman"/>
          <w:sz w:val="28"/>
        </w:rPr>
        <w:t xml:space="preserve"> с одинаковыми видами разрешенного использования земельных участков и объектов капитального строительства, но с различными  предельными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roofErr w:type="gramEnd"/>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 xml:space="preserve">Границы </w:t>
      </w:r>
      <w:proofErr w:type="spellStart"/>
      <w:r>
        <w:rPr>
          <w:rFonts w:ascii="Times New Roman" w:hAnsi="Times New Roman"/>
          <w:sz w:val="28"/>
        </w:rPr>
        <w:t>подзон</w:t>
      </w:r>
      <w:proofErr w:type="spellEnd"/>
      <w:r>
        <w:rPr>
          <w:rFonts w:ascii="Times New Roman" w:hAnsi="Times New Roman"/>
          <w:sz w:val="28"/>
        </w:rPr>
        <w:t xml:space="preserve"> отображены на карте градостроительного зонирования территории поселения в границах территориальных зон. </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1" w:name="_%25252525252525D0%2525252525252593%2525"/>
      <w:bookmarkStart w:id="2" w:name="_%25252525252525D0%25252525252525A0%2525"/>
      <w:r>
        <w:rPr>
          <w:rFonts w:ascii="Times New Roman" w:hAnsi="Times New Roman"/>
          <w:b/>
          <w:sz w:val="28"/>
          <w:szCs w:val="28"/>
        </w:rPr>
        <w:t>Градостроительные регламенты</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Для всех территориальных зон поселения Правилами устанавливаются градостроительные регламенты, включающие:</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виды разрешенного использования земельных участков и объектов капитального строительства;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 xml:space="preserve">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w:t>
      </w:r>
      <w:r>
        <w:rPr>
          <w:rFonts w:ascii="Times New Roman" w:hAnsi="Times New Roman"/>
          <w:sz w:val="28"/>
        </w:rPr>
        <w:lastRenderedPageBreak/>
        <w:t>власти субъектов Российской Федерации и органами местного самоуправления по управлению</w:t>
      </w:r>
      <w:proofErr w:type="gramEnd"/>
      <w:r>
        <w:rPr>
          <w:rFonts w:ascii="Times New Roman" w:hAnsi="Times New Roman"/>
          <w:sz w:val="28"/>
        </w:rPr>
        <w:t xml:space="preserve"> такими земельными участками.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Правообладатели земельных участков и объектов капитального строительства обязаны соблюдать:</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b/>
          <w:sz w:val="28"/>
          <w:szCs w:val="28"/>
        </w:rPr>
      </w:pPr>
      <w:r>
        <w:rPr>
          <w:rFonts w:ascii="Times New Roman" w:hAnsi="Times New Roman"/>
          <w:sz w:val="28"/>
        </w:rPr>
        <w:t>положения основной части утвержденного проекта планировки территории.</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Разрешенное использование земельных участков и объектов капитального строительства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Разрешенное использование земельных участков и объектов капитального строительства может быть следующих видов: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основные виды разрешенного использования;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условно разрешенные виды использования;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вспомогательные виды разрешенного использования (допускаются только в качестве </w:t>
      </w:r>
      <w:proofErr w:type="gramStart"/>
      <w:r>
        <w:rPr>
          <w:rFonts w:ascii="Times New Roman" w:hAnsi="Times New Roman"/>
          <w:sz w:val="28"/>
        </w:rPr>
        <w:t>дополнительных</w:t>
      </w:r>
      <w:proofErr w:type="gramEnd"/>
      <w:r>
        <w:rPr>
          <w:rFonts w:ascii="Times New Roman" w:hAnsi="Times New Roman"/>
          <w:sz w:val="28"/>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lastRenderedPageBreak/>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 xml:space="preserve">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w:t>
      </w:r>
      <w:proofErr w:type="spellStart"/>
      <w:r>
        <w:rPr>
          <w:rFonts w:ascii="Times New Roman" w:hAnsi="Times New Roman"/>
          <w:sz w:val="28"/>
        </w:rPr>
        <w:t>электр</w:t>
      </w:r>
      <w:proofErr w:type="gramStart"/>
      <w:r>
        <w:rPr>
          <w:rFonts w:ascii="Times New Roman" w:hAnsi="Times New Roman"/>
          <w:sz w:val="28"/>
        </w:rPr>
        <w:t>о</w:t>
      </w:r>
      <w:proofErr w:type="spellEnd"/>
      <w:r>
        <w:rPr>
          <w:rFonts w:ascii="Times New Roman" w:hAnsi="Times New Roman"/>
          <w:sz w:val="28"/>
        </w:rPr>
        <w:t>-</w:t>
      </w:r>
      <w:proofErr w:type="gramEnd"/>
      <w:r>
        <w:rPr>
          <w:rFonts w:ascii="Times New Roman" w:hAnsi="Times New Roman"/>
          <w:sz w:val="28"/>
        </w:rPr>
        <w:t xml:space="preserve">, </w:t>
      </w:r>
      <w:proofErr w:type="spellStart"/>
      <w:r>
        <w:rPr>
          <w:rFonts w:ascii="Times New Roman" w:hAnsi="Times New Roman"/>
          <w:sz w:val="28"/>
        </w:rPr>
        <w:t>водо</w:t>
      </w:r>
      <w:proofErr w:type="spellEnd"/>
      <w:r>
        <w:rPr>
          <w:rFonts w:ascii="Times New Roman" w:hAnsi="Times New Roman"/>
          <w:sz w:val="28"/>
        </w:rPr>
        <w:t>-,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3" w:name="_%25252525252525D0%2525252525252598%2525"/>
      <w:r>
        <w:rPr>
          <w:rFonts w:ascii="Times New Roman" w:hAnsi="Times New Roman"/>
          <w:b/>
          <w:sz w:val="28"/>
          <w:szCs w:val="28"/>
        </w:rPr>
        <w:lastRenderedPageBreak/>
        <w:t>Изменение видов разрешенного использования земельных участков и объектов капитального строительства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4" w:name="_%25252525252525D0%252525252525259F%2525"/>
      <w:r>
        <w:rPr>
          <w:rFonts w:ascii="Times New Roman" w:hAnsi="Times New Roman"/>
          <w:b/>
          <w:sz w:val="28"/>
          <w:szCs w:val="28"/>
        </w:rPr>
        <w:lastRenderedPageBreak/>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w:t>
      </w:r>
      <w:hyperlink w:anchor="_Общие_положения_об" w:history="1">
        <w:r>
          <w:rPr>
            <w:rStyle w:val="a8"/>
            <w:rFonts w:ascii="Times New Roman" w:hAnsi="Times New Roman"/>
          </w:rPr>
          <w:t>главой IV</w:t>
        </w:r>
      </w:hyperlink>
      <w:r>
        <w:rPr>
          <w:rFonts w:ascii="Times New Roman" w:hAnsi="Times New Roman"/>
          <w:sz w:val="28"/>
        </w:rPr>
        <w:t xml:space="preserve"> Правил в соответствии с Градостроительным кодексом Российской Федерации.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bookmarkStart w:id="5" w:name="_%25252525252525D0%252525252525259E%2525"/>
      <w:r>
        <w:rPr>
          <w:rFonts w:ascii="Times New Roman" w:hAnsi="Times New Roman"/>
          <w:sz w:val="28"/>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lastRenderedPageBreak/>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данные о земельном участке и объекте капитального строительства, </w:t>
      </w:r>
      <w:bookmarkStart w:id="6" w:name="OLE_LINK3"/>
      <w:r>
        <w:rPr>
          <w:rFonts w:ascii="Times New Roman" w:hAnsi="Times New Roman"/>
          <w:sz w:val="28"/>
        </w:rPr>
        <w:t xml:space="preserve">для которых испрашивается условно разрешенный вид использования, отклонение от предельных параметров </w:t>
      </w:r>
      <w:bookmarkEnd w:id="6"/>
      <w:r>
        <w:rPr>
          <w:rFonts w:ascii="Times New Roman" w:hAnsi="Times New Roman"/>
          <w:sz w:val="28"/>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испрашиваемый заявителем условно разрешенный вид использования, испрашиваемое заявителем отклонение от предельных параметров;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обоснование необходимости предоставления разрешения на </w:t>
      </w:r>
      <w:r>
        <w:rPr>
          <w:rFonts w:ascii="Times New Roman" w:hAnsi="Times New Roman"/>
          <w:sz w:val="28"/>
        </w:rPr>
        <w:lastRenderedPageBreak/>
        <w:t>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подтверждение готовности нести расходы, связанные с организацией и проведением публичных слушаний, предусмотренных настоящей статьей.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 заявлению, предусмотренному частью 4 настоящей статьи, должны прилагаться следующие документы:</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документы, подтверждающие обстоятельства, указанные в пунктах 7 и 8 части 4 настоящей статьи;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доверенность – в случае подачи заявления представителем </w:t>
      </w:r>
      <w:r>
        <w:rPr>
          <w:rFonts w:ascii="Times New Roman" w:hAnsi="Times New Roman"/>
          <w:sz w:val="28"/>
        </w:rPr>
        <w:lastRenderedPageBreak/>
        <w:t>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w:t>
      </w:r>
      <w:proofErr w:type="gramEnd"/>
      <w:r>
        <w:rPr>
          <w:rFonts w:ascii="Times New Roman" w:hAnsi="Times New Roman"/>
          <w:sz w:val="28"/>
        </w:rPr>
        <w:t xml:space="preserve"> указанные документы самостоятельно.</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szCs w:val="28"/>
        </w:rPr>
      </w:pPr>
      <w:r>
        <w:rPr>
          <w:rFonts w:ascii="Times New Roman" w:hAnsi="Times New Roman"/>
          <w:sz w:val="28"/>
        </w:rPr>
        <w:t>По результатам рассмотрения Комиссией заявления подготавливается заключение, содержащее одну из следующих рекомендаций:</w:t>
      </w:r>
    </w:p>
    <w:p w:rsidR="005F544F" w:rsidRDefault="005F544F" w:rsidP="005F544F">
      <w:pPr>
        <w:spacing w:line="360" w:lineRule="auto"/>
        <w:ind w:firstLine="709"/>
        <w:jc w:val="both"/>
        <w:rPr>
          <w:rFonts w:ascii="Times New Roman" w:hAnsi="Times New Roman"/>
          <w:sz w:val="28"/>
          <w:szCs w:val="28"/>
        </w:rPr>
      </w:pPr>
      <w:r>
        <w:rPr>
          <w:rFonts w:ascii="Times New Roman" w:hAnsi="Times New Roman"/>
          <w:sz w:val="28"/>
          <w:szCs w:val="28"/>
        </w:rPr>
        <w:t>о назначении публичных слушаний;</w:t>
      </w:r>
    </w:p>
    <w:p w:rsidR="005F544F" w:rsidRDefault="005F544F" w:rsidP="005F544F">
      <w:pPr>
        <w:spacing w:line="360" w:lineRule="auto"/>
        <w:ind w:firstLine="709"/>
        <w:jc w:val="both"/>
        <w:rPr>
          <w:rFonts w:ascii="Times New Roman" w:hAnsi="Times New Roman"/>
          <w:sz w:val="28"/>
        </w:rPr>
      </w:pPr>
      <w:r>
        <w:rPr>
          <w:rFonts w:ascii="Times New Roman" w:hAnsi="Times New Roman"/>
          <w:sz w:val="28"/>
          <w:szCs w:val="28"/>
        </w:rPr>
        <w:lastRenderedPageBreak/>
        <w:t>о невозможности назначения 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заявление подано с нарушением требований, установленных настоящей статьей;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заявление содержит недостоверную информацию;</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назначении публичных слушаний или о невозможности назначения 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proofErr w:type="gramStart"/>
      <w:r>
        <w:rPr>
          <w:rFonts w:ascii="Times New Roman" w:hAnsi="Times New Roman"/>
          <w:sz w:val="28"/>
        </w:rPr>
        <w:t>Не позднее десяти дней со дня принятия постановления о назначении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w:t>
      </w:r>
      <w:proofErr w:type="gramEnd"/>
      <w:r>
        <w:rPr>
          <w:rFonts w:ascii="Times New Roman" w:hAnsi="Times New Roman"/>
          <w:sz w:val="28"/>
        </w:rPr>
        <w:t xml:space="preserve">, </w:t>
      </w:r>
      <w:proofErr w:type="gramStart"/>
      <w:r>
        <w:rPr>
          <w:rFonts w:ascii="Times New Roman" w:hAnsi="Times New Roman"/>
          <w:sz w:val="28"/>
        </w:rPr>
        <w:t>применительно</w:t>
      </w:r>
      <w:proofErr w:type="gramEnd"/>
      <w:r>
        <w:rPr>
          <w:rFonts w:ascii="Times New Roman" w:hAnsi="Times New Roman"/>
          <w:sz w:val="28"/>
        </w:rPr>
        <w:t xml:space="preserve">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5F544F" w:rsidRDefault="005F544F" w:rsidP="005F544F">
      <w:pPr>
        <w:pStyle w:val="af2"/>
        <w:numPr>
          <w:ilvl w:val="1"/>
          <w:numId w:val="5"/>
        </w:numPr>
        <w:spacing w:before="360" w:after="240"/>
        <w:jc w:val="center"/>
        <w:rPr>
          <w:rFonts w:ascii="Times New Roman" w:hAnsi="Times New Roman"/>
          <w:b/>
          <w:sz w:val="28"/>
          <w:szCs w:val="28"/>
        </w:rPr>
      </w:pPr>
      <w:r>
        <w:rPr>
          <w:rFonts w:ascii="Times New Roman" w:hAnsi="Times New Roman"/>
          <w:b/>
          <w:sz w:val="28"/>
          <w:szCs w:val="28"/>
        </w:rPr>
        <w:t>Планировка территории поселения</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7" w:name="_%25252525252525D0%252525252525259D%2525"/>
      <w:bookmarkStart w:id="8" w:name="_%25252525252525D0%2525252525252592%2525"/>
      <w:r>
        <w:rPr>
          <w:rFonts w:ascii="Times New Roman" w:hAnsi="Times New Roman"/>
          <w:b/>
          <w:sz w:val="28"/>
          <w:szCs w:val="28"/>
        </w:rPr>
        <w:t>Виды документации по планировке территории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Планировка территории поселения осуществляется посредством разработки следующей документации по планировке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проектов планировки как отдельных документов;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lastRenderedPageBreak/>
        <w:t>проектов планировки с проектами межевания в их составе;</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проектов планировки с проектами межевания в их составе и с градостроительными планами земельных участков в составе проектов межевания;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проектов межевания как отдельных документов;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проектов межевания с градостроительными планами земельных участков в их составе;</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градостроительных планов земельных участков как отдельных документов.</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Разработка проекта межевания территории в виде отдельного документа или проекта межевания территории с градостроительными планами земельных участков в его составе допускается только при наличии утвержденного в установленном порядке проекта планировки данной территории.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При разработке документации по планировке территории в целях размещения, строительства, реконструкции линейного объекта разрабатывается проект планировки территории с проектом межевания в его составе.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 xml:space="preserve">Разработка документации по планировке территории осуществляется с учётом требований статей 42 – 44 Градостроительного кодекса Российской Федерации. </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Принятие решения о подготовке документации по планировке территории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границах поселения решения о подготовке документации по планировке территории поселения принимаются путем издания Администрации поселения,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 xml:space="preserve">Решение о подготовке документации по планировке территории принимается по инициативе органов местного самоуправления поселения </w:t>
      </w:r>
      <w:r>
        <w:rPr>
          <w:rFonts w:ascii="Times New Roman" w:hAnsi="Times New Roman"/>
          <w:sz w:val="28"/>
        </w:rPr>
        <w:lastRenderedPageBreak/>
        <w:t>или по инициативе физических и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8.1 статьи 45 Градостроительного кодекса Российской Федерации настоящей статьи.</w:t>
      </w:r>
      <w:proofErr w:type="gramEnd"/>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Физические и (или) юридические лица, заинтересованные в проведении работ по планировке территории, подают заявление о подготовке документации по планировке территории в Администрацию поселения. В указанном заявлении должны содержаться следующие сведения: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обоснование необходимости выполнения планировки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proofErr w:type="spellStart"/>
      <w:r>
        <w:rPr>
          <w:rFonts w:ascii="Times New Roman" w:hAnsi="Times New Roman"/>
          <w:sz w:val="28"/>
        </w:rPr>
        <w:t>инвестиционно-строительные</w:t>
      </w:r>
      <w:proofErr w:type="spellEnd"/>
      <w:r>
        <w:rPr>
          <w:rFonts w:ascii="Times New Roman" w:hAnsi="Times New Roman"/>
          <w:sz w:val="28"/>
        </w:rPr>
        <w:t xml:space="preserve">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 целях подтверждения </w:t>
      </w:r>
      <w:proofErr w:type="spellStart"/>
      <w:r>
        <w:rPr>
          <w:rFonts w:ascii="Times New Roman" w:hAnsi="Times New Roman"/>
          <w:sz w:val="28"/>
        </w:rPr>
        <w:t>инвестиционно-строительных</w:t>
      </w:r>
      <w:proofErr w:type="spellEnd"/>
      <w:r>
        <w:rPr>
          <w:rFonts w:ascii="Times New Roman" w:hAnsi="Times New Roman"/>
          <w:sz w:val="28"/>
        </w:rPr>
        <w:t xml:space="preserve"> намерений заявителя могут прилагаться графические материалы, чертежи, карты, схемы, технико-экономические обоснования.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 течение четырнадцати рабочих дней со дня представления заинтересованными лицами заявления, указанного в части 3 настоящей статьи, Администрация поселения издает постановление Администрации поселения о подготовке документации по планировке территории либо направляет мотивированный отказ в подготовке документации по планировке территории.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 принятии решения о подготовке документации по планировке территории не может быть отказано, если заявление подано лицом, являющимся законным </w:t>
      </w:r>
      <w:proofErr w:type="gramStart"/>
      <w:r>
        <w:rPr>
          <w:rFonts w:ascii="Times New Roman" w:hAnsi="Times New Roman"/>
          <w:sz w:val="28"/>
        </w:rPr>
        <w:t>владельцем</w:t>
      </w:r>
      <w:proofErr w:type="gramEnd"/>
      <w:r>
        <w:rPr>
          <w:rFonts w:ascii="Times New Roman" w:hAnsi="Times New Roman"/>
          <w:sz w:val="28"/>
        </w:rPr>
        <w:t xml:space="preserve"> хотя бы одного земельного участка, расположенного на подлежащей планированию территории, и указанное лицо выразило намерение обеспечить подготовку проекта планировки территории за свой счет.</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lastRenderedPageBreak/>
        <w:t>В постановлении Администрации поселения о подготовке документации по планировке территории должны содержаться следующие сведения: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границах территории, применительно к которой осуществляется планировка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цели планировки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сроки проведения работ по планировке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вид разрабатываемой документации по планировке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b/>
          <w:sz w:val="28"/>
          <w:szCs w:val="28"/>
        </w:rPr>
      </w:pPr>
      <w:r>
        <w:rPr>
          <w:rFonts w:ascii="Times New Roman" w:hAnsi="Times New Roman"/>
          <w:sz w:val="28"/>
        </w:rPr>
        <w:t>срок представления проекта планировки территории на рассмотрение Администрации поселения (если подготовка проекта планировки осуществляется за счет физических или юридических лиц).</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Подготовка документации по планировке территории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Администрация поселения обеспечивает подготовку документации по планировке территории поселения за исключением случаев, предусмотренных статьей 45 Градостроительного кодекса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 xml:space="preserve">В случае заключения муниципального контракта на подготовку документации по планировке территории, договора о выполнении работ по подготовке документации по планировке территории обязательному включению в муниципальный контракт, договор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roofErr w:type="gramEnd"/>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 порядке и в сроки, предусмотренные муниципальным контрактом, договором о выполнении работ по подготовке документации по планировке территории поселения, подрядчик передает Администрации </w:t>
      </w:r>
      <w:r>
        <w:rPr>
          <w:rFonts w:ascii="Times New Roman" w:hAnsi="Times New Roman"/>
          <w:sz w:val="28"/>
        </w:rPr>
        <w:lastRenderedPageBreak/>
        <w:t>поселения результат работ в виде документации по планировке территории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Администрация поселения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требованиям, установленным частью 10 статьи 45 Градостроительного кодекса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случае принятия Администрацией поселения решения о несоответствии документации по планировке территории требованиям, установленным частью 10 статьи 45 Градостроительного кодекса Российской Федерации, Администрация поселения направляет документацию по планировке территории  на доработку.</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proofErr w:type="gramStart"/>
      <w:r>
        <w:rPr>
          <w:rFonts w:ascii="Times New Roman" w:hAnsi="Times New Roman"/>
          <w:sz w:val="28"/>
        </w:rPr>
        <w:t xml:space="preserve">В случае принятия Администрацией поселения решения о соответствии документации по планировке территории требованиям, установленным частью 10 статьи 45 Градостроительного кодекса Российской Федерации,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в порядке, предусмотренном </w:t>
      </w:r>
      <w:hyperlink w:anchor="_Общие_положения_об" w:history="1">
        <w:r>
          <w:rPr>
            <w:rStyle w:val="a8"/>
            <w:rFonts w:ascii="Times New Roman" w:hAnsi="Times New Roman"/>
          </w:rPr>
          <w:t>главой V</w:t>
        </w:r>
      </w:hyperlink>
      <w:r>
        <w:rPr>
          <w:rFonts w:ascii="Times New Roman" w:hAnsi="Times New Roman"/>
          <w:sz w:val="28"/>
        </w:rPr>
        <w:t xml:space="preserve"> Правил.</w:t>
      </w:r>
      <w:proofErr w:type="gramEnd"/>
    </w:p>
    <w:p w:rsidR="005F544F" w:rsidRDefault="005F544F" w:rsidP="005F544F">
      <w:pPr>
        <w:pStyle w:val="af2"/>
        <w:numPr>
          <w:ilvl w:val="2"/>
          <w:numId w:val="6"/>
        </w:numPr>
        <w:spacing w:before="360" w:after="240"/>
        <w:ind w:firstLine="709"/>
        <w:jc w:val="both"/>
        <w:rPr>
          <w:rFonts w:ascii="Times New Roman" w:hAnsi="Times New Roman"/>
          <w:sz w:val="28"/>
        </w:rPr>
      </w:pPr>
      <w:bookmarkStart w:id="9" w:name="_%25252525252525D0%25252525252525A3%2525"/>
      <w:r>
        <w:rPr>
          <w:rFonts w:ascii="Times New Roman" w:hAnsi="Times New Roman"/>
          <w:b/>
          <w:sz w:val="28"/>
          <w:szCs w:val="28"/>
        </w:rPr>
        <w:t>Использование территорий общего пользования. Красные линии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Территории общего пользования поселения – территории, которыми беспрепятственно пользуется неограниченный круг лиц, включающие:</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proofErr w:type="gramStart"/>
      <w:r>
        <w:rPr>
          <w:rFonts w:ascii="Times New Roman" w:hAnsi="Times New Roman"/>
          <w:sz w:val="28"/>
        </w:rPr>
        <w:t>территории, используемые в качестве путей сообщения (площади, улицы, переулки, проезды, дороги, набережные, береговые полосы водных объектов общего пользования);</w:t>
      </w:r>
      <w:proofErr w:type="gramEnd"/>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proofErr w:type="gramStart"/>
      <w:r>
        <w:rPr>
          <w:rFonts w:ascii="Times New Roman" w:hAnsi="Times New Roman"/>
          <w:sz w:val="28"/>
        </w:rPr>
        <w:t>территории, используемые для отдыха и туризма (парки, лесопарки, скверы, сады, бульвары, водоемы, пляжи);</w:t>
      </w:r>
      <w:proofErr w:type="gramEnd"/>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территории, служащие для удовлетворения иных нужд жителей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Существующие, планируемые (изменяемые, вновь образуемые) </w:t>
      </w:r>
      <w:r>
        <w:rPr>
          <w:rFonts w:ascii="Times New Roman" w:hAnsi="Times New Roman"/>
          <w:sz w:val="28"/>
        </w:rPr>
        <w:lastRenderedPageBreak/>
        <w:t>границы территорий общего пользования поселения обозначаются красными линиями.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 xml:space="preserve">Корректировка (изменение)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утвержденные проекты планировки территории поселения  в порядке, установленном Правилами. </w:t>
      </w:r>
    </w:p>
    <w:p w:rsidR="005F544F" w:rsidRDefault="005F544F" w:rsidP="005F544F">
      <w:pPr>
        <w:pStyle w:val="af2"/>
        <w:numPr>
          <w:ilvl w:val="1"/>
          <w:numId w:val="5"/>
        </w:numPr>
        <w:spacing w:before="360" w:after="240"/>
        <w:jc w:val="center"/>
        <w:rPr>
          <w:rFonts w:ascii="Times New Roman" w:hAnsi="Times New Roman"/>
          <w:b/>
          <w:sz w:val="28"/>
          <w:szCs w:val="28"/>
        </w:rPr>
      </w:pPr>
      <w:r>
        <w:rPr>
          <w:rFonts w:ascii="Times New Roman" w:hAnsi="Times New Roman"/>
          <w:b/>
          <w:sz w:val="28"/>
          <w:szCs w:val="28"/>
        </w:rPr>
        <w:t>Порядок организации и проведения публичных слушаний по вопросам градостроительной деятельности на территории поселения</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Общие положения об организации и проведении публичных слушаний в сфере градостроительной деятельности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Публичные слушания проводятся в поселении по следующим вопросам градостроительной деятельности: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проект генерального плана поселения, внесение изменений в генеральный план поселения;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проект планировки территории поселения и (или) проект межевания </w:t>
      </w:r>
      <w:r>
        <w:rPr>
          <w:rFonts w:ascii="Times New Roman" w:hAnsi="Times New Roman"/>
          <w:sz w:val="28"/>
        </w:rPr>
        <w:lastRenderedPageBreak/>
        <w:t>территории поселения;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иным вопросам, установленным законодательством о градостроительной деятельности.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В публичных слушаниях по вопросам градостроительной деятельности поселения вправе участвовать жители поселения – физические лица, достигшие ко дню начала публичных слушаний восемнадцатилетнего возраста, постоянно или преимущественно проживающие на территории поселения либо имеющие на территории поселения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w:t>
      </w:r>
      <w:proofErr w:type="gramEnd"/>
      <w:r>
        <w:rPr>
          <w:rFonts w:ascii="Times New Roman" w:hAnsi="Times New Roman"/>
          <w:sz w:val="28"/>
        </w:rPr>
        <w:t xml:space="preserve"> Понятия «жители поселения» и «население поселения» используются в настоящей главе Правил как равнозначные.</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Участниками публичных слушаний в сфере градостроительной деятельности на территории поселения являются:</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Собрание представителей поселения;</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Глава поселения;</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орган, уполномоченный на проведение публичных слушаний;</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жители поселения;</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иные заинтересованные лица (физические и юридические лица, права и обязанности которых могут быть затронуты при проведении публичных слушаний в сфере градостроительной деятельности).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Уполномоченными органами на организацию и проведение </w:t>
      </w:r>
      <w:proofErr w:type="gramStart"/>
      <w:r>
        <w:rPr>
          <w:rFonts w:ascii="Times New Roman" w:hAnsi="Times New Roman"/>
          <w:sz w:val="28"/>
        </w:rPr>
        <w:t>публичных</w:t>
      </w:r>
      <w:proofErr w:type="gramEnd"/>
      <w:r>
        <w:rPr>
          <w:rFonts w:ascii="Times New Roman" w:hAnsi="Times New Roman"/>
          <w:sz w:val="28"/>
        </w:rPr>
        <w:t xml:space="preserve"> слушания являются:</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Комиссия - по вопросам, предусмотренным пунктами 1, 4 и 5 части 1 настоящей статьи. </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Администрация поселения - по вопросам, предусмотренным пунктами </w:t>
      </w:r>
      <w:r>
        <w:rPr>
          <w:rFonts w:ascii="Times New Roman" w:hAnsi="Times New Roman"/>
          <w:sz w:val="28"/>
        </w:rPr>
        <w:lastRenderedPageBreak/>
        <w:t>2, 3 и 6 части 1 статьи настоящей статьи.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целях доведения до населения информации по вопросу публичных слушаний, уполномоченный на проведение публичных слушаний орган организует выставки, экспозиции демонстрационных материалов проектов нормативных правовых актов, выступления, должностных лиц местного самоуправления поселения на собраниях жителей, в печатных средствах массовой информации, по радио и телевидению.</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В целях применения настоящих Правил мероприятием по информированию населения по вопросам публичных слушаний является собрание граждан, проводимое по инициативе Главы поселения в целях информирования населения о вопросах территориального планирования, землепользования и застройки, вынесенных на публичные слушания, и их обсуждения.</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Назначение публичных слушаний в сфере градостроительной деятельности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Публичные слушания по вопросам градостроительной деятельности назначаются постановлением Главы поселения по инициативе Администрации поселения или на основании рекомендации уполномоченного в соответствии с частью 4 статьи 13 Правил на проведение публичных слушаний органа.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Постановление Главы поселения о проведении публичных слушаний, а также те</w:t>
      </w:r>
      <w:proofErr w:type="gramStart"/>
      <w:r>
        <w:rPr>
          <w:rFonts w:ascii="Times New Roman" w:hAnsi="Times New Roman"/>
          <w:sz w:val="28"/>
        </w:rPr>
        <w:t>кст пр</w:t>
      </w:r>
      <w:proofErr w:type="gramEnd"/>
      <w:r>
        <w:rPr>
          <w:rFonts w:ascii="Times New Roman" w:hAnsi="Times New Roman"/>
          <w:sz w:val="28"/>
        </w:rPr>
        <w:t>оекта муниципального правового акта, выносимого на публичные слушания,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постановлении Администрации поселения о проведении публичных слушаний должны быть определены:</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предмет (вопросы)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срок проведения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орган, уполномоченный в соответствии </w:t>
      </w:r>
      <w:proofErr w:type="gramStart"/>
      <w:r>
        <w:rPr>
          <w:rFonts w:ascii="Times New Roman" w:hAnsi="Times New Roman"/>
          <w:sz w:val="28"/>
        </w:rPr>
        <w:t>со</w:t>
      </w:r>
      <w:proofErr w:type="gramEnd"/>
      <w:r>
        <w:rPr>
          <w:rFonts w:ascii="Times New Roman" w:hAnsi="Times New Roman"/>
          <w:sz w:val="28"/>
        </w:rPr>
        <w:t xml:space="preserve"> частью 4 статьи 13 Правил на организацию и проведение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lastRenderedPageBreak/>
        <w:t>место проведения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дата и место (места) проведения мероприятия (мероприятий) по информированию населения поселения по вопросам публичных слушаний;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proofErr w:type="gramStart"/>
      <w:r>
        <w:rPr>
          <w:rFonts w:ascii="Times New Roman" w:hAnsi="Times New Roman"/>
          <w:sz w:val="28"/>
        </w:rPr>
        <w:t>порядок и место ознакомления жителей поселения и иных заинтересованных лиц с документами и материалами по вопросу, являющемуся предметом публичных слушаний, а в случае если предметом публичных слушаний является проект муниципального правового акта – с проектом муниципального правового акта (указанное место ознакомления может быть определено в месте ведения протокола публичных слушаний и (или) в месте проведения мероприятия по информированию жителей  по вопросам</w:t>
      </w:r>
      <w:proofErr w:type="gramEnd"/>
      <w:r>
        <w:rPr>
          <w:rFonts w:ascii="Times New Roman" w:hAnsi="Times New Roman"/>
          <w:sz w:val="28"/>
        </w:rPr>
        <w:t xml:space="preserve">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порядок и сроки подачи жителями поселения и иными заинтересованными лицами замечаний и предложений по вопросу, являющемуся предметом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лицо, ответственное за ведение протокола публичных слушаний и протокола мероприятия по информированию жителей по вопросам публичных слушаний (далее также – лицо, ответственное за ведение протокола;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b/>
          <w:sz w:val="28"/>
          <w:szCs w:val="28"/>
        </w:rPr>
      </w:pPr>
      <w:r>
        <w:rPr>
          <w:rFonts w:ascii="Times New Roman" w:hAnsi="Times New Roman"/>
          <w:sz w:val="28"/>
        </w:rPr>
        <w:t>лицо, уполномоченное на проведение мероприятия (мероприятий) по информированию населения по вопросам публичных слушаний.</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10" w:name="_%25252525252525D0%25252525252525A1%2525"/>
      <w:r>
        <w:rPr>
          <w:rFonts w:ascii="Times New Roman" w:hAnsi="Times New Roman"/>
          <w:b/>
          <w:sz w:val="28"/>
          <w:szCs w:val="28"/>
        </w:rPr>
        <w:t>Срок проведения публичных слушаний в сфере градостроительной деятельности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Срок проведения публичных слушаний по вопросам градостроительной деятельности составляет:</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проекту Правил, внесению изменений в Правила – 60 дней;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проекту Правил, подготовленному применительно к части территории поселения – 25 дней;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внесению изменений в Правила в части изменений в градостроительный регламент, установленный для конкретной территориальной зоны, - 20 дней;</w:t>
      </w:r>
    </w:p>
    <w:p w:rsidR="005F544F" w:rsidRDefault="005F544F" w:rsidP="005F544F">
      <w:pPr>
        <w:pStyle w:val="af2"/>
        <w:numPr>
          <w:ilvl w:val="4"/>
          <w:numId w:val="6"/>
        </w:numPr>
        <w:tabs>
          <w:tab w:val="left" w:pos="1134"/>
        </w:tabs>
        <w:spacing w:line="360" w:lineRule="auto"/>
        <w:ind w:firstLine="709"/>
        <w:jc w:val="both"/>
        <w:rPr>
          <w:rFonts w:ascii="Times New Roman" w:eastAsia="Times New Roman" w:hAnsi="Times New Roman"/>
          <w:sz w:val="28"/>
        </w:rPr>
      </w:pPr>
      <w:r>
        <w:rPr>
          <w:rFonts w:ascii="Times New Roman" w:hAnsi="Times New Roman"/>
          <w:sz w:val="28"/>
        </w:rPr>
        <w:t>по проекту генерального плана поселения, внесению изменений в генеральный план поселения – 30 дней;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eastAsia="Times New Roman" w:hAnsi="Times New Roman"/>
          <w:sz w:val="28"/>
        </w:rPr>
        <w:lastRenderedPageBreak/>
        <w:t xml:space="preserve"> </w:t>
      </w:r>
      <w:r>
        <w:rPr>
          <w:rFonts w:ascii="Times New Roman" w:hAnsi="Times New Roman"/>
          <w:sz w:val="28"/>
        </w:rPr>
        <w:t>по проекту планировки территории поселения и (или) проекту межевания территории поселения – 30 дней;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 25 дней;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 иным вопросам градостроительной деятельности, если законодательством не установлен иной срок, - 20 дней.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Срок проведения публичных слушаний исчисляется со дня оповещения жителей поселения о времени и месте их проведения в соответствии с частью 2 статьи 14 Правил до дня опубликования заключения о результатах публичных слушаний, за исключением случая, предусмотренного частью 3 настоящей статьи Правил.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Срок проведения публичных слушаний по вопросам, указанным в пунктах 1-3 части 1 настоящей статьи исчисляется со дня опубликования соответствующего проекта Правил, проекта по внесению изменений в Правила.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Срок проведения публичных слушаний, указанный в пункте 1 настоящей статьи, может быть увеличен на срок не более 5 дней с учетом срока, необходимого для официального опубликования заключения о результатах 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Выходные и праздничные дни включаются в общий срок проведения публичных слушаний.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Срок подачи жителями поселения и иными заинтересованными лицами замечаний и предложений по вопросам публичных слушаний исчисляется со дня начала проведения публичных слушаний и прекращается за семь дней до окончания срока проведения публичных слушаний.</w:t>
      </w:r>
    </w:p>
    <w:p w:rsidR="005F544F" w:rsidRDefault="005F544F" w:rsidP="005F544F">
      <w:pPr>
        <w:pStyle w:val="af2"/>
        <w:numPr>
          <w:ilvl w:val="2"/>
          <w:numId w:val="6"/>
        </w:numPr>
        <w:spacing w:before="360" w:after="240"/>
        <w:ind w:firstLine="709"/>
        <w:jc w:val="both"/>
        <w:rPr>
          <w:rFonts w:ascii="Times New Roman" w:hAnsi="Times New Roman"/>
          <w:sz w:val="28"/>
        </w:rPr>
      </w:pPr>
      <w:bookmarkStart w:id="11" w:name="_%25252525252525D0%252525252525259C%2525"/>
      <w:bookmarkStart w:id="12" w:name="_%25252525252525D0%25252525252525A4%2525"/>
      <w:r>
        <w:rPr>
          <w:rFonts w:ascii="Times New Roman" w:hAnsi="Times New Roman"/>
          <w:b/>
          <w:sz w:val="28"/>
          <w:szCs w:val="28"/>
        </w:rPr>
        <w:t>Заключение о результатах 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Заключение о результатах публичных слушаний подготавливается на основе протокола публичных слушаний уполномоченным на проведение публичных слушаний органом не </w:t>
      </w:r>
      <w:proofErr w:type="gramStart"/>
      <w:r>
        <w:rPr>
          <w:rFonts w:ascii="Times New Roman" w:hAnsi="Times New Roman"/>
          <w:sz w:val="28"/>
        </w:rPr>
        <w:t>позднее</w:t>
      </w:r>
      <w:proofErr w:type="gramEnd"/>
      <w:r>
        <w:rPr>
          <w:rFonts w:ascii="Times New Roman" w:hAnsi="Times New Roman"/>
          <w:sz w:val="28"/>
        </w:rPr>
        <w:t xml:space="preserve"> чем за день до окончания срока </w:t>
      </w:r>
      <w:r>
        <w:rPr>
          <w:rFonts w:ascii="Times New Roman" w:hAnsi="Times New Roman"/>
          <w:sz w:val="28"/>
        </w:rPr>
        <w:lastRenderedPageBreak/>
        <w:t>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Заключение о результатах публичных слушаний должно содержать следующие сведения: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общее число жителей поселения и иных заинтересованных лиц, принявших участие в публичных слушаниях;</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срок проведения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вопросы, вынесенные для обсуждения на публичных слушаниях;</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описание проведенных мероприятий по информированию населения по вопросам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общее количество замечаний и предложений, внесенных жителями поселения и иными заинтересованными лицами;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замечания и предложения, внесенные жителями поселения и иными заинтересованными лицами, которые рекомендуется: </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отразить в проекте муниципального правового акта, являющегося предметом публичных слушаний, либо учесть иным образом, </w:t>
      </w:r>
    </w:p>
    <w:p w:rsidR="005F544F" w:rsidRDefault="005F544F" w:rsidP="005F544F">
      <w:pPr>
        <w:pStyle w:val="af2"/>
        <w:tabs>
          <w:tab w:val="left" w:pos="1134"/>
        </w:tabs>
        <w:spacing w:line="360" w:lineRule="auto"/>
        <w:ind w:left="0" w:firstLine="709"/>
        <w:jc w:val="both"/>
        <w:rPr>
          <w:rFonts w:ascii="Times New Roman" w:hAnsi="Times New Roman"/>
          <w:sz w:val="28"/>
        </w:rPr>
      </w:pPr>
      <w:r>
        <w:rPr>
          <w:rFonts w:ascii="Times New Roman" w:hAnsi="Times New Roman"/>
          <w:sz w:val="28"/>
        </w:rPr>
        <w:t>учесть при решении иных вопросов, являющихся предметом публичных слушаний;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краткое обоснование отклонения непринятых замечаний и предложений жителей поселения по вопросам 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 с соблюдением требований, установленных Правилами.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Заключение о результатах публичных слушаний подписывается руководителем органа, уполномоченного на проведение публичных слушаний, и направляется вместе с протоколом публичных слушаний Главе поселения.</w:t>
      </w:r>
    </w:p>
    <w:p w:rsidR="005F544F" w:rsidRDefault="005F544F" w:rsidP="005F544F">
      <w:pPr>
        <w:pStyle w:val="af2"/>
        <w:numPr>
          <w:ilvl w:val="1"/>
          <w:numId w:val="5"/>
        </w:numPr>
        <w:spacing w:before="360" w:after="240"/>
        <w:jc w:val="center"/>
        <w:rPr>
          <w:rFonts w:ascii="Times New Roman" w:hAnsi="Times New Roman"/>
          <w:b/>
          <w:sz w:val="28"/>
          <w:szCs w:val="28"/>
        </w:rPr>
      </w:pPr>
      <w:bookmarkStart w:id="13" w:name="_%25252525252525D0%252525252525259A%2525"/>
      <w:r>
        <w:rPr>
          <w:rFonts w:ascii="Times New Roman" w:hAnsi="Times New Roman"/>
          <w:b/>
          <w:sz w:val="28"/>
          <w:szCs w:val="28"/>
        </w:rPr>
        <w:lastRenderedPageBreak/>
        <w:t xml:space="preserve">Внесение изменений в Правила землепользования </w:t>
      </w:r>
      <w:r>
        <w:rPr>
          <w:rFonts w:ascii="Times New Roman" w:hAnsi="Times New Roman"/>
          <w:b/>
          <w:sz w:val="28"/>
          <w:szCs w:val="28"/>
        </w:rPr>
        <w:br/>
        <w:t xml:space="preserve">и застройки поселения </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Основания для внесения изменений в Правила, порядок рассмотрения предложений и инициатив по внесению изменений в Правила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Рассмотрение предложений о внесении изменений в Правила производится Комиссией в течение тридцати дней со дня их внесения.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 принятии предложения по внесению изменений в Правила и о внесении соответствующих изменений в Правила;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 отклонении предложения по внесению изменений в Правила, с указанием причин отклонения.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Комиссия направляет заключение, предусмотренное частью 3 настоящей статьи, Главе поселения, который в течение двадцати пяти дней со дня получения такого заключения с учетом рекомендаций, содержащихся в заключени</w:t>
      </w:r>
      <w:proofErr w:type="gramStart"/>
      <w:r>
        <w:rPr>
          <w:rFonts w:ascii="Times New Roman" w:hAnsi="Times New Roman"/>
          <w:sz w:val="28"/>
        </w:rPr>
        <w:t>и</w:t>
      </w:r>
      <w:proofErr w:type="gramEnd"/>
      <w:r>
        <w:rPr>
          <w:rFonts w:ascii="Times New Roman" w:hAnsi="Times New Roman"/>
          <w:sz w:val="28"/>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постановлении Администрации поселения  о подготовке проекта решения о внесении изменений в Правила устанавливаются: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порядок и сроки проведения работ по подготовке проекта решения о внесении изменений в Правила;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порядок направления в Комиссию предложений заинтересованных лиц по подготовке проекта решения о внесении изменений в Правила;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lastRenderedPageBreak/>
        <w:t>иные положения, касающиеся организации указанных работ.</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 xml:space="preserve">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w:t>
      </w:r>
      <w:proofErr w:type="spellStart"/>
      <w:r>
        <w:rPr>
          <w:rFonts w:ascii="Times New Roman" w:hAnsi="Times New Roman"/>
          <w:sz w:val="28"/>
        </w:rPr>
        <w:t>Большеглушийкий</w:t>
      </w:r>
      <w:proofErr w:type="spellEnd"/>
      <w:r>
        <w:rPr>
          <w:rFonts w:ascii="Times New Roman" w:hAnsi="Times New Roman"/>
          <w:sz w:val="28"/>
        </w:rPr>
        <w:t xml:space="preserve"> Самарской области в сети Интернет.</w:t>
      </w:r>
      <w:proofErr w:type="gramEnd"/>
    </w:p>
    <w:p w:rsidR="005F544F" w:rsidRDefault="005F544F" w:rsidP="005F544F">
      <w:pPr>
        <w:pStyle w:val="af2"/>
        <w:tabs>
          <w:tab w:val="left" w:pos="1134"/>
        </w:tabs>
        <w:spacing w:line="360" w:lineRule="auto"/>
        <w:ind w:left="709" w:hanging="709"/>
        <w:jc w:val="both"/>
        <w:rPr>
          <w:rFonts w:ascii="Times New Roman" w:hAnsi="Times New Roman"/>
          <w:sz w:val="28"/>
        </w:rPr>
      </w:pPr>
    </w:p>
    <w:p w:rsidR="005F544F" w:rsidRDefault="005F544F" w:rsidP="005F544F">
      <w:pPr>
        <w:pStyle w:val="af2"/>
        <w:tabs>
          <w:tab w:val="left" w:pos="1134"/>
        </w:tabs>
        <w:spacing w:line="360" w:lineRule="auto"/>
        <w:ind w:left="709" w:hanging="709"/>
        <w:jc w:val="both"/>
        <w:rPr>
          <w:rFonts w:ascii="Times New Roman" w:hAnsi="Times New Roman"/>
          <w:sz w:val="28"/>
        </w:rPr>
      </w:pPr>
    </w:p>
    <w:p w:rsidR="005F544F" w:rsidRDefault="005F544F" w:rsidP="005F544F">
      <w:pPr>
        <w:pStyle w:val="af2"/>
        <w:tabs>
          <w:tab w:val="left" w:pos="1134"/>
        </w:tabs>
        <w:spacing w:line="360" w:lineRule="auto"/>
        <w:ind w:left="709" w:hanging="709"/>
        <w:jc w:val="both"/>
        <w:rPr>
          <w:rFonts w:ascii="Times New Roman" w:hAnsi="Times New Roman"/>
          <w:sz w:val="28"/>
        </w:rPr>
      </w:pP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Подготовка и принятие проекта решения о внесении изменений в правила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случае заключения муниципального контракта по подготовке проекта решения о внесении изменений в Правила, Комиссия: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осуществляет </w:t>
      </w:r>
      <w:proofErr w:type="gramStart"/>
      <w:r>
        <w:rPr>
          <w:rFonts w:ascii="Times New Roman" w:hAnsi="Times New Roman"/>
          <w:sz w:val="28"/>
        </w:rPr>
        <w:t>контроль за</w:t>
      </w:r>
      <w:proofErr w:type="gramEnd"/>
      <w:r>
        <w:rPr>
          <w:rFonts w:ascii="Times New Roman" w:hAnsi="Times New Roman"/>
          <w:sz w:val="28"/>
        </w:rPr>
        <w:t xml:space="preserve"> подготовкой проекта решения о внесении изменений в Правила;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подготавливает </w:t>
      </w:r>
      <w:proofErr w:type="gramStart"/>
      <w:r>
        <w:rPr>
          <w:rFonts w:ascii="Times New Roman" w:hAnsi="Times New Roman"/>
          <w:sz w:val="28"/>
        </w:rPr>
        <w:t>предложения</w:t>
      </w:r>
      <w:proofErr w:type="gramEnd"/>
      <w:r>
        <w:rPr>
          <w:rFonts w:ascii="Times New Roman" w:hAnsi="Times New Roman"/>
          <w:sz w:val="28"/>
        </w:rPr>
        <w:t xml:space="preserve"> и замечания по проекту решения о внесении изменений в Правила.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По результатам указанной в части 3 настоящей статьи проверки </w:t>
      </w:r>
      <w:r>
        <w:rPr>
          <w:rFonts w:ascii="Times New Roman" w:hAnsi="Times New Roman"/>
          <w:sz w:val="28"/>
        </w:rPr>
        <w:lastRenderedPageBreak/>
        <w:t>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Глава поселения издает постановление Главы поселения </w:t>
      </w:r>
      <w:proofErr w:type="gramStart"/>
      <w:r>
        <w:rPr>
          <w:rFonts w:ascii="Times New Roman" w:hAnsi="Times New Roman"/>
          <w:sz w:val="28"/>
        </w:rPr>
        <w:t>о проведении публичных слушаний по вопросу о внесении изменений в Правила в срок</w:t>
      </w:r>
      <w:proofErr w:type="gramEnd"/>
      <w:r>
        <w:rPr>
          <w:rFonts w:ascii="Times New Roman" w:hAnsi="Times New Roman"/>
          <w:sz w:val="28"/>
        </w:rPr>
        <w:t xml:space="preserve"> не позднее чем через десять дней со дня получения такого проекта решения о внесении изменений в Правила.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5F544F" w:rsidRDefault="005F544F" w:rsidP="005F544F">
      <w:pPr>
        <w:pStyle w:val="af2"/>
        <w:numPr>
          <w:ilvl w:val="1"/>
          <w:numId w:val="5"/>
        </w:numPr>
        <w:spacing w:before="360" w:after="240"/>
        <w:jc w:val="center"/>
        <w:rPr>
          <w:rFonts w:ascii="Times New Roman" w:hAnsi="Times New Roman"/>
          <w:b/>
          <w:sz w:val="28"/>
          <w:szCs w:val="28"/>
        </w:rPr>
      </w:pPr>
      <w:r>
        <w:rPr>
          <w:rFonts w:ascii="Times New Roman" w:hAnsi="Times New Roman"/>
          <w:b/>
          <w:sz w:val="28"/>
          <w:szCs w:val="28"/>
        </w:rPr>
        <w:t>Действие Правил во времени</w:t>
      </w:r>
    </w:p>
    <w:bookmarkEnd w:id="0"/>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Порядок действия Правил во времени</w:t>
      </w:r>
    </w:p>
    <w:p w:rsidR="005F544F" w:rsidRPr="00C438C1"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sidRPr="007F0AE3">
        <w:rPr>
          <w:rFonts w:ascii="Times New Roman" w:hAnsi="Times New Roman"/>
          <w:sz w:val="28"/>
          <w:u w:color="FFFFFF"/>
        </w:rPr>
        <w:t xml:space="preserve">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w:t>
      </w:r>
      <w:r w:rsidRPr="007F0AE3">
        <w:rPr>
          <w:rFonts w:ascii="Times New Roman" w:hAnsi="Times New Roman"/>
          <w:sz w:val="28"/>
          <w:szCs w:val="28"/>
        </w:rPr>
        <w:t xml:space="preserve">в силу на следующий день после их официального </w:t>
      </w:r>
      <w:r w:rsidRPr="007F0AE3">
        <w:rPr>
          <w:rFonts w:ascii="Times New Roman" w:hAnsi="Times New Roman"/>
          <w:sz w:val="28"/>
          <w:szCs w:val="28"/>
        </w:rPr>
        <w:lastRenderedPageBreak/>
        <w:t>опубликования (обнародования)</w:t>
      </w:r>
      <w:r w:rsidRPr="00C438C1">
        <w:rPr>
          <w:rFonts w:ascii="Times New Roman" w:hAnsi="Times New Roman"/>
          <w:sz w:val="28"/>
        </w:rPr>
        <w:t>.</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w:t>
      </w:r>
      <w:proofErr w:type="gramEnd"/>
      <w:r>
        <w:rPr>
          <w:rFonts w:ascii="Times New Roman" w:hAnsi="Times New Roman"/>
          <w:sz w:val="28"/>
        </w:rPr>
        <w:t xml:space="preserve"> реконструкции данных объектов капитального строительства.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Принятые до вступления в силу </w:t>
      </w:r>
      <w:proofErr w:type="gramStart"/>
      <w:r>
        <w:rPr>
          <w:rFonts w:ascii="Times New Roman" w:hAnsi="Times New Roman"/>
          <w:sz w:val="28"/>
        </w:rPr>
        <w:t>Правил</w:t>
      </w:r>
      <w:proofErr w:type="gramEnd"/>
      <w:r>
        <w:rPr>
          <w:rFonts w:ascii="Times New Roman" w:hAnsi="Times New Roman"/>
          <w:sz w:val="28"/>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Правила применяются в части, не противоречащей установленным Правилами градостроительным регламентам. </w:t>
      </w:r>
      <w:r>
        <w:rPr>
          <w:rFonts w:ascii="Times New Roman" w:hAnsi="Times New Roman"/>
          <w:sz w:val="28"/>
        </w:rPr>
        <w:lastRenderedPageBreak/>
        <w:t xml:space="preserve">Предоставление земельных участков с предварительным согласованием места размещения объектов на территории поселения запрещается </w:t>
      </w:r>
      <w:proofErr w:type="gramStart"/>
      <w:r>
        <w:rPr>
          <w:rFonts w:ascii="Times New Roman" w:hAnsi="Times New Roman"/>
          <w:sz w:val="28"/>
        </w:rPr>
        <w:t>по истечение</w:t>
      </w:r>
      <w:proofErr w:type="gramEnd"/>
      <w:r>
        <w:rPr>
          <w:rFonts w:ascii="Times New Roman" w:hAnsi="Times New Roman"/>
          <w:sz w:val="28"/>
        </w:rPr>
        <w:t xml:space="preserve"> шести месяцев со дня вступления в силу настоящих Правил.</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При выявлении земельных участков,  </w:t>
      </w:r>
      <w:proofErr w:type="gramStart"/>
      <w:r>
        <w:rPr>
          <w:rFonts w:ascii="Times New Roman" w:hAnsi="Times New Roman"/>
          <w:sz w:val="28"/>
        </w:rPr>
        <w:t>сведения</w:t>
      </w:r>
      <w:proofErr w:type="gramEnd"/>
      <w:r>
        <w:rPr>
          <w:rFonts w:ascii="Times New Roman" w:hAnsi="Times New Roman"/>
          <w:sz w:val="28"/>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proofErr w:type="gramStart"/>
      <w:r>
        <w:rPr>
          <w:rFonts w:ascii="Times New Roman" w:hAnsi="Times New Roman"/>
          <w:sz w:val="28"/>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5F544F" w:rsidRPr="00C438C1"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w:t>
      </w:r>
      <w:r w:rsidRPr="007F0AE3">
        <w:rPr>
          <w:rFonts w:ascii="Times New Roman" w:hAnsi="Times New Roman"/>
          <w:sz w:val="28"/>
        </w:rPr>
        <w:t>настоящей статьи.</w:t>
      </w:r>
    </w:p>
    <w:p w:rsidR="005F544F" w:rsidRPr="00C438C1" w:rsidRDefault="005F544F" w:rsidP="005F544F">
      <w:pPr>
        <w:shd w:val="clear" w:color="auto" w:fill="FFFFFF" w:themeFill="background1"/>
        <w:tabs>
          <w:tab w:val="left" w:pos="1134"/>
        </w:tabs>
        <w:spacing w:line="360" w:lineRule="auto"/>
        <w:ind w:firstLine="709"/>
        <w:jc w:val="both"/>
        <w:rPr>
          <w:rFonts w:ascii="Times New Roman" w:hAnsi="Times New Roman"/>
          <w:sz w:val="28"/>
          <w:u w:color="FFFFFF"/>
        </w:rPr>
      </w:pPr>
      <w:r w:rsidRPr="00C438C1">
        <w:rPr>
          <w:rFonts w:ascii="Times New Roman" w:hAnsi="Times New Roman"/>
          <w:sz w:val="28"/>
          <w:u w:color="FFFFFF"/>
        </w:rPr>
        <w:t>10. Предельные размеры земельных участков, установленные Правилами, не применяются к земельным участкам:</w:t>
      </w:r>
    </w:p>
    <w:p w:rsidR="005F544F" w:rsidRPr="00C438C1" w:rsidRDefault="005F544F" w:rsidP="005F544F">
      <w:pPr>
        <w:pStyle w:val="af2"/>
        <w:widowControl/>
        <w:numPr>
          <w:ilvl w:val="4"/>
          <w:numId w:val="7"/>
        </w:numPr>
        <w:shd w:val="clear" w:color="auto" w:fill="FFFFFF" w:themeFill="background1"/>
        <w:tabs>
          <w:tab w:val="left" w:pos="1134"/>
        </w:tabs>
        <w:spacing w:line="360" w:lineRule="auto"/>
        <w:ind w:left="0" w:firstLine="709"/>
        <w:jc w:val="both"/>
        <w:rPr>
          <w:rFonts w:ascii="Times New Roman" w:hAnsi="Times New Roman"/>
          <w:sz w:val="28"/>
          <w:u w:color="FFFFFF"/>
        </w:rPr>
      </w:pPr>
      <w:r w:rsidRPr="00C438C1">
        <w:rPr>
          <w:rFonts w:ascii="Times New Roman" w:hAnsi="Times New Roman"/>
          <w:sz w:val="28"/>
          <w:u w:color="FFFFFF"/>
        </w:rPr>
        <w:t>сформированным до вступления в силу Правил;</w:t>
      </w:r>
    </w:p>
    <w:p w:rsidR="005F544F" w:rsidRPr="00C438C1" w:rsidRDefault="005F544F" w:rsidP="005F544F">
      <w:pPr>
        <w:pStyle w:val="af2"/>
        <w:widowControl/>
        <w:numPr>
          <w:ilvl w:val="4"/>
          <w:numId w:val="7"/>
        </w:numPr>
        <w:shd w:val="clear" w:color="auto" w:fill="FFFFFF" w:themeFill="background1"/>
        <w:tabs>
          <w:tab w:val="left" w:pos="1134"/>
        </w:tabs>
        <w:spacing w:line="360" w:lineRule="auto"/>
        <w:ind w:left="0" w:firstLine="709"/>
        <w:jc w:val="both"/>
        <w:rPr>
          <w:rFonts w:ascii="Times New Roman" w:hAnsi="Times New Roman"/>
          <w:sz w:val="28"/>
          <w:u w:color="FFFFFF"/>
        </w:rPr>
      </w:pPr>
      <w:r w:rsidRPr="00C438C1">
        <w:rPr>
          <w:rFonts w:ascii="Times New Roman" w:hAnsi="Times New Roman"/>
          <w:sz w:val="28"/>
          <w:u w:color="FFFFFF"/>
        </w:rPr>
        <w:t xml:space="preserve"> предоставляемым в собственность бесплатно из земель, находящихся в государственной или муниципальной собственности льготным категориям граждан.</w:t>
      </w:r>
    </w:p>
    <w:p w:rsidR="005F544F" w:rsidRPr="00C438C1" w:rsidRDefault="005F544F" w:rsidP="005F544F">
      <w:pPr>
        <w:shd w:val="clear" w:color="auto" w:fill="FFFFFF" w:themeFill="background1"/>
        <w:tabs>
          <w:tab w:val="left" w:pos="1134"/>
        </w:tabs>
        <w:spacing w:line="360" w:lineRule="auto"/>
        <w:ind w:firstLine="709"/>
        <w:jc w:val="both"/>
        <w:rPr>
          <w:rFonts w:ascii="Times New Roman" w:hAnsi="Times New Roman"/>
          <w:sz w:val="28"/>
          <w:u w:color="FFFFFF"/>
        </w:rPr>
      </w:pPr>
      <w:r w:rsidRPr="00C438C1">
        <w:rPr>
          <w:rFonts w:ascii="Times New Roman" w:hAnsi="Times New Roman"/>
          <w:sz w:val="28"/>
          <w:u w:color="FFFFFF"/>
        </w:rPr>
        <w:t xml:space="preserve">11. </w:t>
      </w:r>
      <w:proofErr w:type="gramStart"/>
      <w:r w:rsidRPr="00C438C1">
        <w:rPr>
          <w:rFonts w:ascii="Times New Roman" w:hAnsi="Times New Roman"/>
          <w:sz w:val="28"/>
          <w:u w:color="FFFFFF"/>
        </w:rPr>
        <w:t xml:space="preserve">Градостроительные регламенты территориальных зон инженерной и транспортной инфраструктур, зон специального назначения, </w:t>
      </w:r>
      <w:r w:rsidRPr="00C438C1">
        <w:rPr>
          <w:rFonts w:ascii="Times New Roman" w:hAnsi="Times New Roman"/>
          <w:sz w:val="28"/>
          <w:u w:color="FFFFFF"/>
        </w:rPr>
        <w:lastRenderedPageBreak/>
        <w:t>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5F544F" w:rsidRPr="00C438C1" w:rsidRDefault="005F544F" w:rsidP="005F544F">
      <w:pPr>
        <w:shd w:val="clear" w:color="auto" w:fill="FFFFFF" w:themeFill="background1"/>
        <w:tabs>
          <w:tab w:val="left" w:pos="1134"/>
        </w:tabs>
        <w:spacing w:line="360" w:lineRule="auto"/>
        <w:ind w:firstLine="709"/>
        <w:jc w:val="both"/>
        <w:rPr>
          <w:rFonts w:ascii="Times New Roman" w:hAnsi="Times New Roman"/>
          <w:sz w:val="28"/>
          <w:u w:color="FFFFFF"/>
        </w:rPr>
      </w:pPr>
      <w:r w:rsidRPr="00C438C1">
        <w:rPr>
          <w:rFonts w:ascii="Times New Roman" w:hAnsi="Times New Roman"/>
          <w:sz w:val="28"/>
          <w:u w:color="FFFFFF"/>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5F544F" w:rsidRPr="00C438C1" w:rsidRDefault="005F544F" w:rsidP="005F544F">
      <w:pPr>
        <w:pStyle w:val="af2"/>
        <w:widowControl/>
        <w:shd w:val="clear" w:color="auto" w:fill="FFFFFF" w:themeFill="background1"/>
        <w:tabs>
          <w:tab w:val="left" w:pos="1134"/>
        </w:tabs>
        <w:spacing w:line="360" w:lineRule="auto"/>
        <w:ind w:left="0" w:firstLine="709"/>
        <w:jc w:val="both"/>
        <w:rPr>
          <w:rFonts w:ascii="Times New Roman" w:hAnsi="Times New Roman"/>
          <w:sz w:val="28"/>
          <w:u w:color="FFFFFF"/>
        </w:rPr>
      </w:pPr>
      <w:proofErr w:type="gramStart"/>
      <w:r w:rsidRPr="00C438C1">
        <w:rPr>
          <w:rFonts w:ascii="Times New Roman" w:hAnsi="Times New Roman"/>
          <w:sz w:val="28"/>
          <w:u w:color="FFFFFF"/>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C438C1">
        <w:rPr>
          <w:rFonts w:ascii="Times New Roman" w:hAnsi="Times New Roman"/>
          <w:sz w:val="28"/>
          <w:u w:color="FFFFFF"/>
        </w:rPr>
        <w:t xml:space="preserve"> участков из одной категории в другую».</w:t>
      </w:r>
    </w:p>
    <w:p w:rsidR="005F544F" w:rsidRPr="00C438C1" w:rsidRDefault="005F544F" w:rsidP="005F544F">
      <w:pPr>
        <w:shd w:val="clear" w:color="auto" w:fill="FFFFFF" w:themeFill="background1"/>
        <w:tabs>
          <w:tab w:val="left" w:pos="1134"/>
        </w:tabs>
        <w:spacing w:line="360" w:lineRule="auto"/>
        <w:ind w:firstLine="709"/>
        <w:jc w:val="both"/>
        <w:rPr>
          <w:rFonts w:ascii="Times New Roman" w:hAnsi="Times New Roman"/>
          <w:sz w:val="28"/>
          <w:u w:color="FFFFFF"/>
        </w:rPr>
      </w:pPr>
      <w:r w:rsidRPr="00C438C1">
        <w:rPr>
          <w:rFonts w:ascii="Times New Roman" w:hAnsi="Times New Roman"/>
          <w:sz w:val="28"/>
          <w:u w:color="FFFFFF"/>
        </w:rPr>
        <w:t>12.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5F544F" w:rsidRPr="00C438C1" w:rsidRDefault="005F544F" w:rsidP="005F544F">
      <w:pPr>
        <w:shd w:val="clear" w:color="auto" w:fill="FFFFFF" w:themeFill="background1"/>
        <w:tabs>
          <w:tab w:val="left" w:pos="1134"/>
        </w:tabs>
        <w:spacing w:line="360" w:lineRule="auto"/>
        <w:ind w:firstLine="709"/>
        <w:jc w:val="both"/>
        <w:rPr>
          <w:rFonts w:ascii="Times New Roman" w:hAnsi="Times New Roman"/>
          <w:sz w:val="28"/>
          <w:u w:color="FFFFFF"/>
        </w:rPr>
      </w:pPr>
      <w:proofErr w:type="gramStart"/>
      <w:r w:rsidRPr="00C438C1">
        <w:rPr>
          <w:rFonts w:ascii="Times New Roman" w:hAnsi="Times New Roman"/>
          <w:sz w:val="28"/>
          <w:u w:color="FFFFFF"/>
        </w:rPr>
        <w:t>1) отнесенным к землям особо охраняемых территорий и объектов – со дня вступления в силу настоящих Правил;</w:t>
      </w:r>
      <w:proofErr w:type="gramEnd"/>
    </w:p>
    <w:p w:rsidR="005F544F" w:rsidRPr="007F0AE3" w:rsidRDefault="005F544F" w:rsidP="005F544F">
      <w:pPr>
        <w:shd w:val="clear" w:color="auto" w:fill="FFFFFF" w:themeFill="background1"/>
        <w:tabs>
          <w:tab w:val="left" w:pos="1134"/>
        </w:tabs>
        <w:autoSpaceDE w:val="0"/>
        <w:spacing w:line="360" w:lineRule="auto"/>
        <w:ind w:firstLine="709"/>
        <w:jc w:val="both"/>
        <w:rPr>
          <w:rFonts w:ascii="Times New Roman" w:hAnsi="Times New Roman"/>
          <w:sz w:val="28"/>
          <w:shd w:val="clear" w:color="auto" w:fill="FFFF00"/>
        </w:rPr>
      </w:pPr>
      <w:proofErr w:type="gramStart"/>
      <w:r w:rsidRPr="00C438C1">
        <w:rPr>
          <w:rFonts w:ascii="Times New Roman" w:hAnsi="Times New Roman"/>
          <w:sz w:val="28"/>
          <w:u w:color="FFFFFF"/>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roofErr w:type="gramEnd"/>
    </w:p>
    <w:p w:rsidR="005F544F" w:rsidRDefault="005F544F" w:rsidP="005F544F">
      <w:pPr>
        <w:pStyle w:val="af2"/>
        <w:tabs>
          <w:tab w:val="left" w:pos="1134"/>
        </w:tabs>
        <w:spacing w:line="360" w:lineRule="auto"/>
        <w:ind w:left="0" w:firstLine="567"/>
        <w:jc w:val="both"/>
        <w:rPr>
          <w:rFonts w:ascii="Times New Roman" w:hAnsi="Times New Roman"/>
          <w:sz w:val="28"/>
        </w:rPr>
      </w:pPr>
    </w:p>
    <w:p w:rsidR="005F544F" w:rsidRDefault="005F544F" w:rsidP="005F544F">
      <w:pPr>
        <w:pStyle w:val="af2"/>
        <w:pageBreakBefore/>
        <w:tabs>
          <w:tab w:val="left" w:pos="1134"/>
        </w:tabs>
        <w:spacing w:line="360" w:lineRule="auto"/>
        <w:ind w:left="0" w:firstLine="567"/>
        <w:jc w:val="both"/>
        <w:rPr>
          <w:rFonts w:ascii="Times New Roman" w:hAnsi="Times New Roman"/>
          <w:sz w:val="28"/>
        </w:rPr>
      </w:pPr>
    </w:p>
    <w:p w:rsidR="005F544F" w:rsidRDefault="005F544F" w:rsidP="005F544F">
      <w:pPr>
        <w:pStyle w:val="af2"/>
        <w:numPr>
          <w:ilvl w:val="0"/>
          <w:numId w:val="3"/>
        </w:numPr>
        <w:tabs>
          <w:tab w:val="left" w:pos="1560"/>
        </w:tabs>
        <w:jc w:val="center"/>
        <w:rPr>
          <w:rFonts w:ascii="Times New Roman" w:hAnsi="Times New Roman"/>
          <w:b/>
          <w:sz w:val="28"/>
          <w:szCs w:val="28"/>
        </w:rPr>
      </w:pPr>
      <w:r>
        <w:rPr>
          <w:rFonts w:ascii="Times New Roman" w:hAnsi="Times New Roman"/>
          <w:b/>
          <w:bCs/>
          <w:caps/>
          <w:sz w:val="28"/>
          <w:szCs w:val="28"/>
        </w:rPr>
        <w:t>Карта градостроительного зонирования территории поселения</w:t>
      </w:r>
    </w:p>
    <w:p w:rsidR="005F544F" w:rsidRDefault="005F544F" w:rsidP="005F544F">
      <w:pPr>
        <w:pStyle w:val="af2"/>
        <w:numPr>
          <w:ilvl w:val="1"/>
          <w:numId w:val="5"/>
        </w:numPr>
        <w:spacing w:before="360" w:after="240"/>
        <w:jc w:val="center"/>
        <w:rPr>
          <w:rFonts w:ascii="Times New Roman" w:hAnsi="Times New Roman"/>
          <w:b/>
          <w:sz w:val="28"/>
          <w:szCs w:val="28"/>
        </w:rPr>
      </w:pPr>
      <w:r>
        <w:rPr>
          <w:rFonts w:ascii="Times New Roman" w:hAnsi="Times New Roman"/>
          <w:b/>
          <w:sz w:val="28"/>
          <w:szCs w:val="28"/>
        </w:rPr>
        <w:t>Карта градостроительного зонирования территории поселения</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Карта градостроительного зонирования территории поселения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Карта градостроительного зонирования территории поселения (далее – карта градостроительного зонирования) выполнена в масштабах 1:25 000 и 1:10 000.</w:t>
      </w:r>
    </w:p>
    <w:p w:rsidR="005F544F" w:rsidRDefault="005F544F" w:rsidP="005F544F">
      <w:pPr>
        <w:pStyle w:val="af2"/>
        <w:numPr>
          <w:ilvl w:val="3"/>
          <w:numId w:val="6"/>
        </w:numPr>
        <w:tabs>
          <w:tab w:val="left" w:pos="1134"/>
        </w:tabs>
        <w:spacing w:line="360" w:lineRule="auto"/>
        <w:ind w:left="0" w:firstLine="709"/>
        <w:jc w:val="both"/>
        <w:rPr>
          <w:rFonts w:ascii="Times New Roman" w:eastAsia="Times New Roman" w:hAnsi="Times New Roman"/>
          <w:sz w:val="28"/>
        </w:rPr>
      </w:pPr>
      <w:r>
        <w:rPr>
          <w:rFonts w:ascii="Times New Roman" w:hAnsi="Times New Roman"/>
          <w:sz w:val="28"/>
        </w:rPr>
        <w:t>На карте градостроительного зонирования территории поселения отображаются  границы зон с особыми условиями использования территории поселения и границы территорий объектов культурного наследия.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eastAsia="Times New Roman" w:hAnsi="Times New Roman"/>
          <w:sz w:val="28"/>
        </w:rPr>
        <w:t xml:space="preserve"> </w:t>
      </w:r>
      <w:r>
        <w:rPr>
          <w:rFonts w:ascii="Times New Roman" w:hAnsi="Times New Roman"/>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главой V Правил.</w:t>
      </w:r>
    </w:p>
    <w:p w:rsidR="005F544F" w:rsidRDefault="005F544F" w:rsidP="005F544F">
      <w:pPr>
        <w:pStyle w:val="af2"/>
        <w:tabs>
          <w:tab w:val="left" w:pos="1134"/>
        </w:tabs>
        <w:spacing w:line="360" w:lineRule="auto"/>
        <w:ind w:left="0" w:firstLine="567"/>
        <w:jc w:val="both"/>
        <w:rPr>
          <w:rFonts w:ascii="Times New Roman" w:hAnsi="Times New Roman"/>
          <w:sz w:val="28"/>
        </w:rPr>
      </w:pPr>
    </w:p>
    <w:p w:rsidR="005F544F" w:rsidRDefault="005F544F" w:rsidP="005F544F">
      <w:pPr>
        <w:pStyle w:val="af2"/>
        <w:pageBreakBefore/>
        <w:tabs>
          <w:tab w:val="left" w:pos="1134"/>
        </w:tabs>
        <w:spacing w:line="360" w:lineRule="auto"/>
        <w:ind w:left="0" w:firstLine="567"/>
        <w:jc w:val="both"/>
        <w:rPr>
          <w:rFonts w:ascii="Times New Roman" w:hAnsi="Times New Roman"/>
          <w:sz w:val="28"/>
        </w:rPr>
      </w:pPr>
    </w:p>
    <w:p w:rsidR="005F544F" w:rsidRDefault="005F544F" w:rsidP="005F544F">
      <w:pPr>
        <w:pStyle w:val="af2"/>
        <w:numPr>
          <w:ilvl w:val="0"/>
          <w:numId w:val="3"/>
        </w:numPr>
        <w:tabs>
          <w:tab w:val="left" w:pos="1843"/>
        </w:tabs>
        <w:jc w:val="center"/>
        <w:rPr>
          <w:rFonts w:ascii="Times New Roman" w:hAnsi="Times New Roman"/>
          <w:b/>
          <w:sz w:val="28"/>
          <w:szCs w:val="28"/>
        </w:rPr>
      </w:pPr>
      <w:r>
        <w:rPr>
          <w:rFonts w:ascii="Times New Roman" w:hAnsi="Times New Roman"/>
          <w:b/>
          <w:bCs/>
          <w:caps/>
          <w:sz w:val="28"/>
          <w:szCs w:val="28"/>
        </w:rPr>
        <w:t>Градостроительные регламенты</w:t>
      </w:r>
    </w:p>
    <w:p w:rsidR="005F544F" w:rsidRDefault="005F544F" w:rsidP="005F544F">
      <w:pPr>
        <w:pStyle w:val="af2"/>
        <w:numPr>
          <w:ilvl w:val="1"/>
          <w:numId w:val="5"/>
        </w:numPr>
        <w:tabs>
          <w:tab w:val="left" w:pos="1701"/>
        </w:tabs>
        <w:spacing w:before="360" w:after="240"/>
        <w:jc w:val="center"/>
        <w:rPr>
          <w:rFonts w:ascii="Times New Roman" w:hAnsi="Times New Roman"/>
          <w:b/>
          <w:sz w:val="28"/>
          <w:szCs w:val="28"/>
        </w:rPr>
      </w:pPr>
      <w:r>
        <w:rPr>
          <w:rFonts w:ascii="Times New Roman" w:hAnsi="Times New Roman"/>
          <w:b/>
          <w:sz w:val="28"/>
          <w:szCs w:val="28"/>
        </w:rPr>
        <w:t xml:space="preserve">Виды разрешенного использования земельных участков </w:t>
      </w:r>
      <w:r>
        <w:rPr>
          <w:rFonts w:ascii="Times New Roman" w:hAnsi="Times New Roman"/>
          <w:b/>
          <w:sz w:val="28"/>
          <w:szCs w:val="28"/>
        </w:rPr>
        <w:br/>
        <w:t>и объектов капитального строительства</w:t>
      </w:r>
    </w:p>
    <w:p w:rsidR="005F544F" w:rsidRPr="00C438C1" w:rsidRDefault="005F544F" w:rsidP="005F544F">
      <w:pPr>
        <w:pStyle w:val="af2"/>
        <w:numPr>
          <w:ilvl w:val="2"/>
          <w:numId w:val="6"/>
        </w:numPr>
        <w:spacing w:before="360" w:after="240"/>
        <w:ind w:firstLine="709"/>
        <w:jc w:val="both"/>
      </w:pPr>
      <w:r>
        <w:rPr>
          <w:rFonts w:ascii="Times New Roman" w:hAnsi="Times New Roman"/>
          <w:b/>
          <w:sz w:val="28"/>
          <w:szCs w:val="28"/>
        </w:rPr>
        <w:t xml:space="preserve">Перечень территориальных </w:t>
      </w:r>
      <w:r w:rsidRPr="00C438C1">
        <w:rPr>
          <w:rFonts w:ascii="Times New Roman" w:hAnsi="Times New Roman"/>
          <w:b/>
          <w:sz w:val="28"/>
          <w:szCs w:val="28"/>
        </w:rPr>
        <w:t xml:space="preserve">зон и </w:t>
      </w:r>
      <w:proofErr w:type="spellStart"/>
      <w:r w:rsidRPr="00C438C1">
        <w:rPr>
          <w:rFonts w:ascii="Times New Roman" w:hAnsi="Times New Roman"/>
          <w:b/>
          <w:sz w:val="28"/>
          <w:szCs w:val="28"/>
        </w:rPr>
        <w:t>подзон</w:t>
      </w:r>
      <w:proofErr w:type="spellEnd"/>
    </w:p>
    <w:p w:rsidR="005F544F" w:rsidRPr="00C438C1" w:rsidRDefault="005F544F" w:rsidP="005F544F">
      <w:pPr>
        <w:tabs>
          <w:tab w:val="left" w:pos="0"/>
        </w:tabs>
        <w:spacing w:after="200" w:line="360" w:lineRule="auto"/>
        <w:ind w:firstLine="709"/>
        <w:jc w:val="both"/>
      </w:pPr>
      <w:r w:rsidRPr="00C438C1">
        <w:t xml:space="preserve">На карте градостроительного зонирования поселения выделены следующие территориальные зоны и </w:t>
      </w:r>
      <w:proofErr w:type="spellStart"/>
      <w:r w:rsidRPr="00C438C1">
        <w:t>подзоны</w:t>
      </w:r>
      <w:proofErr w:type="spellEnd"/>
      <w:r w:rsidRPr="00C438C1">
        <w:t>:</w:t>
      </w:r>
    </w:p>
    <w:tbl>
      <w:tblPr>
        <w:tblW w:w="0" w:type="auto"/>
        <w:tblLayout w:type="fixed"/>
        <w:tblLook w:val="0000"/>
      </w:tblPr>
      <w:tblGrid>
        <w:gridCol w:w="1384"/>
        <w:gridCol w:w="8181"/>
      </w:tblGrid>
      <w:tr w:rsidR="005F544F" w:rsidRPr="00C438C1" w:rsidTr="005F544F">
        <w:tc>
          <w:tcPr>
            <w:tcW w:w="1384" w:type="dxa"/>
            <w:shd w:val="clear" w:color="auto" w:fill="auto"/>
          </w:tcPr>
          <w:p w:rsidR="005F544F" w:rsidRPr="00C438C1" w:rsidRDefault="005F544F" w:rsidP="005F544F">
            <w:pPr>
              <w:tabs>
                <w:tab w:val="left" w:pos="0"/>
              </w:tabs>
              <w:snapToGrid w:val="0"/>
              <w:spacing w:after="160"/>
            </w:pPr>
          </w:p>
        </w:tc>
        <w:tc>
          <w:tcPr>
            <w:tcW w:w="8181" w:type="dxa"/>
            <w:shd w:val="clear" w:color="auto" w:fill="auto"/>
          </w:tcPr>
          <w:p w:rsidR="005F544F" w:rsidRPr="00C438C1" w:rsidRDefault="005F544F" w:rsidP="005F544F">
            <w:pPr>
              <w:tabs>
                <w:tab w:val="left" w:pos="0"/>
              </w:tabs>
              <w:spacing w:after="200"/>
              <w:ind w:firstLine="601"/>
              <w:rPr>
                <w:rFonts w:ascii="Times New Roman" w:hAnsi="Times New Roman"/>
                <w:sz w:val="28"/>
                <w:szCs w:val="28"/>
              </w:rPr>
            </w:pPr>
            <w:r w:rsidRPr="00C438C1">
              <w:rPr>
                <w:rFonts w:ascii="Times New Roman" w:hAnsi="Times New Roman"/>
                <w:b/>
                <w:sz w:val="28"/>
                <w:szCs w:val="28"/>
              </w:rPr>
              <w:t>1) Жилые зоны:</w:t>
            </w:r>
          </w:p>
        </w:tc>
      </w:tr>
      <w:tr w:rsidR="005F544F" w:rsidRPr="00C438C1" w:rsidTr="005F544F">
        <w:tc>
          <w:tcPr>
            <w:tcW w:w="1384" w:type="dxa"/>
            <w:shd w:val="clear" w:color="auto" w:fill="auto"/>
          </w:tcPr>
          <w:p w:rsidR="005F544F" w:rsidRPr="00C438C1" w:rsidRDefault="005F544F" w:rsidP="005F544F">
            <w:pPr>
              <w:tabs>
                <w:tab w:val="left" w:pos="0"/>
              </w:tabs>
              <w:spacing w:after="200"/>
              <w:rPr>
                <w:rFonts w:ascii="Times New Roman" w:hAnsi="Times New Roman"/>
                <w:sz w:val="28"/>
                <w:szCs w:val="28"/>
              </w:rPr>
            </w:pPr>
            <w:r w:rsidRPr="00C438C1">
              <w:rPr>
                <w:rFonts w:ascii="Times New Roman" w:hAnsi="Times New Roman"/>
                <w:sz w:val="28"/>
                <w:szCs w:val="28"/>
              </w:rPr>
              <w:t>Ж</w:t>
            </w:r>
            <w:proofErr w:type="gramStart"/>
            <w:r w:rsidRPr="00C438C1">
              <w:rPr>
                <w:rFonts w:ascii="Times New Roman" w:hAnsi="Times New Roman"/>
                <w:sz w:val="28"/>
                <w:szCs w:val="28"/>
              </w:rPr>
              <w:t>1</w:t>
            </w:r>
            <w:proofErr w:type="gramEnd"/>
          </w:p>
        </w:tc>
        <w:tc>
          <w:tcPr>
            <w:tcW w:w="8181" w:type="dxa"/>
            <w:shd w:val="clear" w:color="auto" w:fill="auto"/>
          </w:tcPr>
          <w:p w:rsidR="005F544F" w:rsidRPr="00C438C1" w:rsidRDefault="005F544F" w:rsidP="005F544F">
            <w:pPr>
              <w:tabs>
                <w:tab w:val="left" w:pos="0"/>
              </w:tabs>
              <w:spacing w:after="200"/>
              <w:rPr>
                <w:rFonts w:ascii="Times New Roman" w:hAnsi="Times New Roman"/>
                <w:sz w:val="28"/>
                <w:szCs w:val="28"/>
              </w:rPr>
            </w:pPr>
            <w:r w:rsidRPr="00C438C1">
              <w:rPr>
                <w:rFonts w:ascii="Times New Roman" w:hAnsi="Times New Roman"/>
                <w:sz w:val="28"/>
                <w:szCs w:val="28"/>
              </w:rPr>
              <w:t xml:space="preserve">Зона застройки индивидуальными жилыми домами; </w:t>
            </w:r>
          </w:p>
        </w:tc>
      </w:tr>
      <w:tr w:rsidR="005F544F" w:rsidTr="005F544F">
        <w:tc>
          <w:tcPr>
            <w:tcW w:w="1384" w:type="dxa"/>
            <w:shd w:val="clear" w:color="auto" w:fill="auto"/>
          </w:tcPr>
          <w:p w:rsidR="005F544F" w:rsidRPr="00C438C1" w:rsidRDefault="005F544F" w:rsidP="005F544F">
            <w:pPr>
              <w:tabs>
                <w:tab w:val="left" w:pos="0"/>
              </w:tabs>
              <w:spacing w:after="200"/>
              <w:rPr>
                <w:rFonts w:ascii="Times New Roman" w:hAnsi="Times New Roman"/>
                <w:sz w:val="28"/>
                <w:szCs w:val="28"/>
              </w:rPr>
            </w:pPr>
            <w:r w:rsidRPr="00C438C1">
              <w:rPr>
                <w:rFonts w:ascii="Times New Roman" w:hAnsi="Times New Roman"/>
                <w:sz w:val="28"/>
                <w:szCs w:val="28"/>
              </w:rPr>
              <w:t>Ж1-1</w:t>
            </w:r>
          </w:p>
        </w:tc>
        <w:tc>
          <w:tcPr>
            <w:tcW w:w="8181" w:type="dxa"/>
            <w:shd w:val="clear" w:color="auto" w:fill="auto"/>
          </w:tcPr>
          <w:p w:rsidR="005F544F" w:rsidRPr="00C438C1" w:rsidRDefault="005F544F" w:rsidP="005F544F">
            <w:pPr>
              <w:tabs>
                <w:tab w:val="left" w:pos="0"/>
              </w:tabs>
              <w:spacing w:after="200"/>
              <w:rPr>
                <w:rFonts w:ascii="Times New Roman" w:hAnsi="Times New Roman"/>
                <w:sz w:val="28"/>
                <w:szCs w:val="28"/>
              </w:rPr>
            </w:pPr>
            <w:proofErr w:type="spellStart"/>
            <w:r w:rsidRPr="00C438C1">
              <w:rPr>
                <w:rFonts w:ascii="Times New Roman" w:hAnsi="Times New Roman"/>
                <w:sz w:val="28"/>
                <w:szCs w:val="28"/>
              </w:rPr>
              <w:t>Подзона</w:t>
            </w:r>
            <w:proofErr w:type="spellEnd"/>
            <w:r w:rsidRPr="00C438C1">
              <w:rPr>
                <w:rFonts w:ascii="Times New Roman" w:hAnsi="Times New Roman"/>
                <w:sz w:val="28"/>
                <w:szCs w:val="28"/>
              </w:rPr>
              <w:t xml:space="preserve"> застройки индивидуальными жилыми домами</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Ж5</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размещения объектов дошкольного и общего образования;</w:t>
            </w:r>
          </w:p>
        </w:tc>
      </w:tr>
      <w:tr w:rsidR="005F544F" w:rsidTr="005F544F">
        <w:tc>
          <w:tcPr>
            <w:tcW w:w="1384" w:type="dxa"/>
            <w:shd w:val="clear" w:color="auto" w:fill="auto"/>
          </w:tcPr>
          <w:p w:rsidR="005F544F" w:rsidRDefault="005F544F" w:rsidP="005F544F">
            <w:pPr>
              <w:tabs>
                <w:tab w:val="left" w:pos="0"/>
              </w:tabs>
              <w:snapToGrid w:val="0"/>
              <w:spacing w:after="160"/>
              <w:rPr>
                <w:rFonts w:ascii="Times New Roman" w:hAnsi="Times New Roman"/>
                <w:sz w:val="28"/>
                <w:szCs w:val="28"/>
              </w:rPr>
            </w:pPr>
          </w:p>
        </w:tc>
        <w:tc>
          <w:tcPr>
            <w:tcW w:w="8181" w:type="dxa"/>
            <w:shd w:val="clear" w:color="auto" w:fill="auto"/>
          </w:tcPr>
          <w:p w:rsidR="005F544F" w:rsidRDefault="005F544F" w:rsidP="005F544F">
            <w:pPr>
              <w:tabs>
                <w:tab w:val="left" w:pos="0"/>
              </w:tabs>
              <w:spacing w:after="200"/>
              <w:ind w:firstLine="601"/>
              <w:rPr>
                <w:rFonts w:ascii="Times New Roman" w:hAnsi="Times New Roman"/>
                <w:sz w:val="28"/>
                <w:szCs w:val="28"/>
              </w:rPr>
            </w:pPr>
            <w:r>
              <w:rPr>
                <w:rFonts w:ascii="Times New Roman" w:hAnsi="Times New Roman"/>
                <w:b/>
                <w:sz w:val="28"/>
                <w:szCs w:val="28"/>
              </w:rPr>
              <w:t>2) Общественно-деловая зона</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О</w:t>
            </w:r>
            <w:proofErr w:type="gramStart"/>
            <w:r>
              <w:rPr>
                <w:rFonts w:ascii="Times New Roman" w:hAnsi="Times New Roman"/>
                <w:sz w:val="28"/>
                <w:szCs w:val="28"/>
              </w:rPr>
              <w:t>1</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делового, общественного,  коммерческого назначения;</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О</w:t>
            </w:r>
            <w:proofErr w:type="gramStart"/>
            <w:r>
              <w:rPr>
                <w:rFonts w:ascii="Times New Roman" w:hAnsi="Times New Roman"/>
                <w:sz w:val="28"/>
                <w:szCs w:val="28"/>
              </w:rPr>
              <w:t>2</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размещения объектов социального и коммунально-бытового назначения</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О5</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размещения культовых объектов</w:t>
            </w:r>
          </w:p>
        </w:tc>
      </w:tr>
      <w:tr w:rsidR="005F544F" w:rsidTr="005F544F">
        <w:tc>
          <w:tcPr>
            <w:tcW w:w="1384" w:type="dxa"/>
            <w:shd w:val="clear" w:color="auto" w:fill="auto"/>
          </w:tcPr>
          <w:p w:rsidR="005F544F" w:rsidRDefault="005F544F" w:rsidP="005F544F">
            <w:pPr>
              <w:tabs>
                <w:tab w:val="left" w:pos="0"/>
              </w:tabs>
              <w:snapToGrid w:val="0"/>
              <w:spacing w:after="160"/>
              <w:rPr>
                <w:rFonts w:ascii="Times New Roman" w:hAnsi="Times New Roman"/>
                <w:sz w:val="28"/>
                <w:szCs w:val="28"/>
              </w:rPr>
            </w:pPr>
          </w:p>
        </w:tc>
        <w:tc>
          <w:tcPr>
            <w:tcW w:w="8181" w:type="dxa"/>
            <w:shd w:val="clear" w:color="auto" w:fill="auto"/>
          </w:tcPr>
          <w:p w:rsidR="005F544F" w:rsidRDefault="005F544F" w:rsidP="005F544F">
            <w:pPr>
              <w:tabs>
                <w:tab w:val="left" w:pos="0"/>
              </w:tabs>
              <w:spacing w:after="200"/>
              <w:ind w:firstLine="601"/>
              <w:rPr>
                <w:rFonts w:ascii="Times New Roman" w:hAnsi="Times New Roman"/>
                <w:sz w:val="28"/>
                <w:szCs w:val="28"/>
              </w:rPr>
            </w:pPr>
            <w:r>
              <w:rPr>
                <w:rFonts w:ascii="Times New Roman" w:hAnsi="Times New Roman"/>
                <w:b/>
                <w:sz w:val="28"/>
                <w:szCs w:val="28"/>
              </w:rPr>
              <w:t>3) Производственные зоны:</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П</w:t>
            </w:r>
            <w:proofErr w:type="gramStart"/>
            <w:r>
              <w:rPr>
                <w:rFonts w:ascii="Times New Roman" w:hAnsi="Times New Roman"/>
                <w:sz w:val="28"/>
                <w:szCs w:val="28"/>
              </w:rPr>
              <w:t>1</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Производственная зона;</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П1-4</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proofErr w:type="spellStart"/>
            <w:r>
              <w:rPr>
                <w:rFonts w:ascii="Times New Roman" w:hAnsi="Times New Roman"/>
                <w:sz w:val="28"/>
                <w:szCs w:val="28"/>
              </w:rPr>
              <w:t>Подзона</w:t>
            </w:r>
            <w:proofErr w:type="spellEnd"/>
            <w:r>
              <w:rPr>
                <w:rFonts w:ascii="Times New Roman" w:hAnsi="Times New Roman"/>
                <w:sz w:val="28"/>
                <w:szCs w:val="28"/>
              </w:rPr>
              <w:t xml:space="preserve"> производственных и коммунально-складских объектов </w:t>
            </w:r>
            <w:r>
              <w:rPr>
                <w:rFonts w:ascii="Times New Roman" w:hAnsi="Times New Roman"/>
                <w:sz w:val="28"/>
                <w:szCs w:val="28"/>
                <w:lang w:val="en-US"/>
              </w:rPr>
              <w:t>IV</w:t>
            </w:r>
            <w:r w:rsidRPr="001526CD">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V</w:t>
            </w:r>
            <w:r w:rsidRPr="001526CD">
              <w:rPr>
                <w:rFonts w:ascii="Times New Roman" w:hAnsi="Times New Roman"/>
                <w:sz w:val="28"/>
                <w:szCs w:val="28"/>
              </w:rPr>
              <w:t xml:space="preserve"> </w:t>
            </w:r>
            <w:r>
              <w:rPr>
                <w:rFonts w:ascii="Times New Roman" w:hAnsi="Times New Roman"/>
                <w:sz w:val="28"/>
                <w:szCs w:val="28"/>
              </w:rPr>
              <w:t>класса опасности;</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П</w:t>
            </w:r>
            <w:proofErr w:type="gramStart"/>
            <w:r>
              <w:rPr>
                <w:rFonts w:ascii="Times New Roman" w:hAnsi="Times New Roman"/>
                <w:sz w:val="28"/>
                <w:szCs w:val="28"/>
              </w:rPr>
              <w:t>2</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Коммунально-складская зона;</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СЗ</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санитарно-защитного озеленения;</w:t>
            </w:r>
          </w:p>
        </w:tc>
      </w:tr>
      <w:tr w:rsidR="005F544F" w:rsidTr="005F544F">
        <w:tc>
          <w:tcPr>
            <w:tcW w:w="1384" w:type="dxa"/>
            <w:shd w:val="clear" w:color="auto" w:fill="auto"/>
          </w:tcPr>
          <w:p w:rsidR="005F544F" w:rsidRDefault="005F544F" w:rsidP="005F544F">
            <w:pPr>
              <w:tabs>
                <w:tab w:val="left" w:pos="0"/>
              </w:tabs>
              <w:snapToGrid w:val="0"/>
              <w:spacing w:after="200"/>
              <w:rPr>
                <w:rFonts w:ascii="Times New Roman" w:hAnsi="Times New Roman"/>
                <w:sz w:val="28"/>
                <w:szCs w:val="28"/>
              </w:rPr>
            </w:pPr>
          </w:p>
        </w:tc>
        <w:tc>
          <w:tcPr>
            <w:tcW w:w="8181" w:type="dxa"/>
            <w:shd w:val="clear" w:color="auto" w:fill="auto"/>
          </w:tcPr>
          <w:p w:rsidR="005F544F" w:rsidRDefault="005F544F" w:rsidP="005F544F">
            <w:pPr>
              <w:tabs>
                <w:tab w:val="left" w:pos="0"/>
              </w:tabs>
              <w:spacing w:after="200"/>
              <w:ind w:firstLine="601"/>
              <w:rPr>
                <w:rFonts w:ascii="Times New Roman" w:hAnsi="Times New Roman"/>
                <w:sz w:val="28"/>
                <w:szCs w:val="28"/>
              </w:rPr>
            </w:pPr>
            <w:r>
              <w:rPr>
                <w:rFonts w:ascii="Times New Roman" w:hAnsi="Times New Roman"/>
                <w:b/>
                <w:sz w:val="28"/>
                <w:szCs w:val="28"/>
              </w:rPr>
              <w:t>4) Зоны инженерной и транспортной инфраструктур:</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И</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инженерной инфраструктуры;</w:t>
            </w:r>
          </w:p>
        </w:tc>
      </w:tr>
      <w:tr w:rsidR="005F544F" w:rsidTr="005F544F">
        <w:tc>
          <w:tcPr>
            <w:tcW w:w="1384" w:type="dxa"/>
            <w:shd w:val="clear" w:color="auto" w:fill="auto"/>
          </w:tcPr>
          <w:p w:rsidR="005F544F" w:rsidRDefault="005F544F" w:rsidP="005F544F">
            <w:pPr>
              <w:tabs>
                <w:tab w:val="left" w:pos="0"/>
              </w:tabs>
              <w:spacing w:after="200"/>
              <w:rPr>
                <w:sz w:val="28"/>
                <w:szCs w:val="28"/>
              </w:rPr>
            </w:pPr>
            <w:r>
              <w:rPr>
                <w:rFonts w:ascii="Times New Roman" w:hAnsi="Times New Roman"/>
                <w:sz w:val="28"/>
                <w:szCs w:val="28"/>
              </w:rPr>
              <w:t>Т</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sz w:val="28"/>
                <w:szCs w:val="28"/>
              </w:rPr>
              <w:t>Зона транспортной инфраструктуры</w:t>
            </w:r>
          </w:p>
        </w:tc>
      </w:tr>
      <w:tr w:rsidR="005F544F" w:rsidTr="005F544F">
        <w:tc>
          <w:tcPr>
            <w:tcW w:w="1384" w:type="dxa"/>
            <w:shd w:val="clear" w:color="auto" w:fill="auto"/>
          </w:tcPr>
          <w:p w:rsidR="005F544F" w:rsidRDefault="005F544F" w:rsidP="005F544F">
            <w:pPr>
              <w:tabs>
                <w:tab w:val="left" w:pos="0"/>
              </w:tabs>
              <w:snapToGrid w:val="0"/>
              <w:spacing w:after="200"/>
              <w:rPr>
                <w:rFonts w:ascii="Times New Roman" w:hAnsi="Times New Roman"/>
                <w:sz w:val="28"/>
                <w:szCs w:val="28"/>
              </w:rPr>
            </w:pPr>
          </w:p>
        </w:tc>
        <w:tc>
          <w:tcPr>
            <w:tcW w:w="8181" w:type="dxa"/>
            <w:shd w:val="clear" w:color="auto" w:fill="auto"/>
          </w:tcPr>
          <w:p w:rsidR="005F544F" w:rsidRDefault="005F544F" w:rsidP="005F544F">
            <w:pPr>
              <w:tabs>
                <w:tab w:val="left" w:pos="0"/>
              </w:tabs>
              <w:spacing w:after="200"/>
              <w:ind w:firstLine="601"/>
              <w:rPr>
                <w:rFonts w:ascii="Times New Roman" w:hAnsi="Times New Roman"/>
                <w:sz w:val="28"/>
                <w:szCs w:val="28"/>
              </w:rPr>
            </w:pPr>
            <w:r>
              <w:rPr>
                <w:rFonts w:ascii="Times New Roman" w:hAnsi="Times New Roman"/>
                <w:b/>
                <w:sz w:val="28"/>
                <w:szCs w:val="28"/>
              </w:rPr>
              <w:t>5) Зоны рекреационного назначения:</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Р</w:t>
            </w:r>
            <w:proofErr w:type="gramStart"/>
            <w:r>
              <w:rPr>
                <w:rFonts w:ascii="Times New Roman" w:hAnsi="Times New Roman"/>
                <w:sz w:val="28"/>
                <w:szCs w:val="28"/>
              </w:rPr>
              <w:t>1</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скверов, парков, бульваров;</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Р</w:t>
            </w:r>
            <w:proofErr w:type="gramStart"/>
            <w:r>
              <w:rPr>
                <w:rFonts w:ascii="Times New Roman" w:hAnsi="Times New Roman"/>
                <w:sz w:val="28"/>
                <w:szCs w:val="28"/>
              </w:rPr>
              <w:t>2</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природного ландшафта;</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Р3</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отдыха, занятий физической культурой и спортом;</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Р</w:t>
            </w:r>
            <w:proofErr w:type="gramStart"/>
            <w:r>
              <w:rPr>
                <w:rFonts w:ascii="Times New Roman" w:hAnsi="Times New Roman"/>
                <w:sz w:val="28"/>
                <w:szCs w:val="28"/>
              </w:rPr>
              <w:t>4</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отдыха и туризма;</w:t>
            </w:r>
          </w:p>
        </w:tc>
      </w:tr>
      <w:tr w:rsidR="005F544F" w:rsidTr="005F544F">
        <w:tc>
          <w:tcPr>
            <w:tcW w:w="1384" w:type="dxa"/>
            <w:shd w:val="clear" w:color="auto" w:fill="auto"/>
          </w:tcPr>
          <w:p w:rsidR="005F544F" w:rsidRDefault="005F544F" w:rsidP="005F544F">
            <w:pPr>
              <w:tabs>
                <w:tab w:val="left" w:pos="0"/>
              </w:tabs>
              <w:snapToGrid w:val="0"/>
              <w:spacing w:after="200"/>
              <w:rPr>
                <w:rFonts w:ascii="Times New Roman" w:hAnsi="Times New Roman"/>
                <w:sz w:val="28"/>
                <w:szCs w:val="28"/>
              </w:rPr>
            </w:pPr>
          </w:p>
        </w:tc>
        <w:tc>
          <w:tcPr>
            <w:tcW w:w="8181" w:type="dxa"/>
            <w:shd w:val="clear" w:color="auto" w:fill="auto"/>
          </w:tcPr>
          <w:p w:rsidR="005F544F" w:rsidRDefault="005F544F" w:rsidP="005F544F">
            <w:pPr>
              <w:tabs>
                <w:tab w:val="left" w:pos="0"/>
              </w:tabs>
              <w:spacing w:after="200"/>
              <w:ind w:firstLine="601"/>
              <w:rPr>
                <w:rFonts w:ascii="Times New Roman" w:hAnsi="Times New Roman"/>
                <w:sz w:val="28"/>
                <w:szCs w:val="28"/>
              </w:rPr>
            </w:pPr>
            <w:r>
              <w:rPr>
                <w:rFonts w:ascii="Times New Roman" w:hAnsi="Times New Roman"/>
                <w:b/>
                <w:sz w:val="28"/>
                <w:szCs w:val="28"/>
              </w:rPr>
              <w:t>6) Зоны сельскохозяйственного использования:</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Сх</w:t>
            </w:r>
            <w:proofErr w:type="gramStart"/>
            <w:r>
              <w:rPr>
                <w:rFonts w:ascii="Times New Roman" w:hAnsi="Times New Roman"/>
                <w:sz w:val="28"/>
                <w:szCs w:val="28"/>
              </w:rPr>
              <w:t>1</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сельскохозяйственных угодий;</w:t>
            </w:r>
          </w:p>
        </w:tc>
      </w:tr>
      <w:tr w:rsidR="005F544F" w:rsidTr="005F544F">
        <w:tc>
          <w:tcPr>
            <w:tcW w:w="1384" w:type="dxa"/>
            <w:shd w:val="clear" w:color="auto" w:fill="auto"/>
          </w:tcPr>
          <w:p w:rsidR="005F544F" w:rsidRPr="00C438C1" w:rsidRDefault="005F544F" w:rsidP="005F544F">
            <w:pPr>
              <w:tabs>
                <w:tab w:val="left" w:pos="0"/>
              </w:tabs>
              <w:spacing w:after="200"/>
              <w:rPr>
                <w:rFonts w:ascii="Times New Roman" w:hAnsi="Times New Roman"/>
                <w:sz w:val="28"/>
                <w:szCs w:val="28"/>
              </w:rPr>
            </w:pPr>
            <w:r w:rsidRPr="00C438C1">
              <w:rPr>
                <w:rFonts w:ascii="Times New Roman" w:hAnsi="Times New Roman"/>
                <w:sz w:val="28"/>
                <w:szCs w:val="28"/>
              </w:rPr>
              <w:t>Сх</w:t>
            </w:r>
            <w:proofErr w:type="gramStart"/>
            <w:r w:rsidRPr="00C438C1">
              <w:rPr>
                <w:rFonts w:ascii="Times New Roman" w:hAnsi="Times New Roman"/>
                <w:sz w:val="28"/>
                <w:szCs w:val="28"/>
              </w:rPr>
              <w:t>2</w:t>
            </w:r>
            <w:proofErr w:type="gramEnd"/>
          </w:p>
        </w:tc>
        <w:tc>
          <w:tcPr>
            <w:tcW w:w="8181" w:type="dxa"/>
            <w:shd w:val="clear" w:color="auto" w:fill="auto"/>
          </w:tcPr>
          <w:p w:rsidR="005F544F" w:rsidRPr="00C438C1" w:rsidRDefault="005F544F" w:rsidP="005F544F">
            <w:pPr>
              <w:tabs>
                <w:tab w:val="left" w:pos="0"/>
              </w:tabs>
              <w:spacing w:after="200"/>
              <w:rPr>
                <w:rFonts w:ascii="Times New Roman" w:hAnsi="Times New Roman"/>
                <w:sz w:val="28"/>
                <w:szCs w:val="28"/>
              </w:rPr>
            </w:pPr>
            <w:r w:rsidRPr="00C438C1">
              <w:rPr>
                <w:rFonts w:ascii="Times New Roman" w:hAnsi="Times New Roman"/>
                <w:sz w:val="28"/>
                <w:szCs w:val="28"/>
              </w:rPr>
              <w:t>Зона, занятая объектами сельскохозяйственного назначения;</w:t>
            </w:r>
          </w:p>
        </w:tc>
      </w:tr>
      <w:tr w:rsidR="005F544F" w:rsidTr="005F544F">
        <w:tc>
          <w:tcPr>
            <w:tcW w:w="1384" w:type="dxa"/>
            <w:shd w:val="clear" w:color="auto" w:fill="auto"/>
          </w:tcPr>
          <w:p w:rsidR="005F544F" w:rsidRPr="00C438C1" w:rsidRDefault="005F544F" w:rsidP="005F544F">
            <w:pPr>
              <w:tabs>
                <w:tab w:val="left" w:pos="0"/>
              </w:tabs>
              <w:spacing w:after="200"/>
              <w:rPr>
                <w:rFonts w:ascii="Times New Roman" w:hAnsi="Times New Roman"/>
                <w:sz w:val="28"/>
                <w:szCs w:val="28"/>
              </w:rPr>
            </w:pPr>
            <w:r w:rsidRPr="00C438C1">
              <w:rPr>
                <w:rFonts w:ascii="Times New Roman" w:hAnsi="Times New Roman"/>
                <w:sz w:val="28"/>
                <w:szCs w:val="28"/>
              </w:rPr>
              <w:t>Сх2-0</w:t>
            </w:r>
          </w:p>
        </w:tc>
        <w:tc>
          <w:tcPr>
            <w:tcW w:w="8181" w:type="dxa"/>
            <w:shd w:val="clear" w:color="auto" w:fill="auto"/>
          </w:tcPr>
          <w:p w:rsidR="005F544F" w:rsidRPr="00C438C1" w:rsidRDefault="005F544F" w:rsidP="005F544F">
            <w:pPr>
              <w:tabs>
                <w:tab w:val="left" w:pos="0"/>
              </w:tabs>
              <w:spacing w:after="200"/>
              <w:rPr>
                <w:rFonts w:ascii="Times New Roman" w:hAnsi="Times New Roman"/>
                <w:sz w:val="28"/>
                <w:szCs w:val="28"/>
              </w:rPr>
            </w:pPr>
            <w:proofErr w:type="spellStart"/>
            <w:r w:rsidRPr="00C438C1">
              <w:rPr>
                <w:rFonts w:ascii="Times New Roman" w:hAnsi="Times New Roman"/>
                <w:sz w:val="28"/>
                <w:szCs w:val="28"/>
              </w:rPr>
              <w:t>Подзона</w:t>
            </w:r>
            <w:proofErr w:type="spellEnd"/>
            <w:r w:rsidRPr="00C438C1">
              <w:rPr>
                <w:rFonts w:ascii="Times New Roman" w:hAnsi="Times New Roman"/>
                <w:sz w:val="28"/>
                <w:szCs w:val="28"/>
              </w:rPr>
              <w:t xml:space="preserve">, </w:t>
            </w:r>
            <w:proofErr w:type="gramStart"/>
            <w:r w:rsidRPr="00C438C1">
              <w:rPr>
                <w:rFonts w:ascii="Times New Roman" w:hAnsi="Times New Roman"/>
                <w:sz w:val="28"/>
                <w:szCs w:val="28"/>
              </w:rPr>
              <w:t>занятая</w:t>
            </w:r>
            <w:proofErr w:type="gramEnd"/>
            <w:r w:rsidRPr="00C438C1">
              <w:rPr>
                <w:rFonts w:ascii="Times New Roman" w:hAnsi="Times New Roman"/>
                <w:sz w:val="28"/>
                <w:szCs w:val="28"/>
              </w:rPr>
              <w:t xml:space="preserve"> объектами сельскохозяйственного назначения, не образующими санитарно-защитную зону</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Сх2-3</w:t>
            </w:r>
          </w:p>
        </w:tc>
        <w:tc>
          <w:tcPr>
            <w:tcW w:w="8181" w:type="dxa"/>
            <w:shd w:val="clear" w:color="auto" w:fill="auto"/>
          </w:tcPr>
          <w:p w:rsidR="005F544F" w:rsidRPr="00C438C1" w:rsidRDefault="005F544F" w:rsidP="005F544F">
            <w:pPr>
              <w:tabs>
                <w:tab w:val="left" w:pos="0"/>
              </w:tabs>
              <w:spacing w:after="200"/>
              <w:rPr>
                <w:rFonts w:ascii="Times New Roman" w:hAnsi="Times New Roman"/>
                <w:sz w:val="28"/>
                <w:szCs w:val="28"/>
              </w:rPr>
            </w:pPr>
            <w:proofErr w:type="spellStart"/>
            <w:r w:rsidRPr="00C438C1">
              <w:rPr>
                <w:rFonts w:ascii="Times New Roman" w:hAnsi="Times New Roman"/>
                <w:sz w:val="28"/>
                <w:szCs w:val="28"/>
              </w:rPr>
              <w:t>Подзона</w:t>
            </w:r>
            <w:proofErr w:type="spellEnd"/>
            <w:r w:rsidRPr="00C438C1">
              <w:rPr>
                <w:rFonts w:ascii="Times New Roman" w:hAnsi="Times New Roman"/>
                <w:sz w:val="28"/>
                <w:szCs w:val="28"/>
              </w:rPr>
              <w:t xml:space="preserve">, </w:t>
            </w:r>
            <w:proofErr w:type="gramStart"/>
            <w:r w:rsidRPr="00C438C1">
              <w:rPr>
                <w:rFonts w:ascii="Times New Roman" w:hAnsi="Times New Roman"/>
                <w:sz w:val="28"/>
                <w:szCs w:val="28"/>
              </w:rPr>
              <w:t>занятая</w:t>
            </w:r>
            <w:proofErr w:type="gramEnd"/>
            <w:r w:rsidRPr="00C438C1">
              <w:rPr>
                <w:rFonts w:ascii="Times New Roman" w:hAnsi="Times New Roman"/>
                <w:sz w:val="28"/>
                <w:szCs w:val="28"/>
              </w:rPr>
              <w:t xml:space="preserve"> объектами сельскохозяйственного назначения </w:t>
            </w:r>
            <w:r w:rsidRPr="00C438C1">
              <w:rPr>
                <w:rFonts w:ascii="Times New Roman" w:hAnsi="Times New Roman"/>
                <w:sz w:val="28"/>
                <w:szCs w:val="28"/>
                <w:lang w:val="en-US"/>
              </w:rPr>
              <w:t>III</w:t>
            </w:r>
            <w:r w:rsidRPr="00C438C1">
              <w:rPr>
                <w:rFonts w:ascii="Times New Roman" w:hAnsi="Times New Roman"/>
                <w:sz w:val="28"/>
                <w:szCs w:val="28"/>
              </w:rPr>
              <w:t xml:space="preserve"> – </w:t>
            </w:r>
            <w:r w:rsidRPr="00C438C1">
              <w:rPr>
                <w:rFonts w:ascii="Times New Roman" w:hAnsi="Times New Roman"/>
                <w:sz w:val="28"/>
                <w:szCs w:val="28"/>
                <w:lang w:val="en-US"/>
              </w:rPr>
              <w:t>V</w:t>
            </w:r>
            <w:r w:rsidRPr="00C438C1">
              <w:rPr>
                <w:rFonts w:ascii="Times New Roman" w:hAnsi="Times New Roman"/>
                <w:sz w:val="28"/>
                <w:szCs w:val="28"/>
              </w:rPr>
              <w:t xml:space="preserve"> класса опасности;</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Сх2-4</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proofErr w:type="spellStart"/>
            <w:r>
              <w:rPr>
                <w:rFonts w:ascii="Times New Roman" w:hAnsi="Times New Roman"/>
                <w:sz w:val="28"/>
                <w:szCs w:val="28"/>
              </w:rPr>
              <w:t>Подзона</w:t>
            </w:r>
            <w:proofErr w:type="spellEnd"/>
            <w:r>
              <w:rPr>
                <w:rFonts w:ascii="Times New Roman" w:hAnsi="Times New Roman"/>
                <w:sz w:val="28"/>
                <w:szCs w:val="28"/>
              </w:rPr>
              <w:t xml:space="preserve">, </w:t>
            </w:r>
            <w:proofErr w:type="gramStart"/>
            <w:r>
              <w:rPr>
                <w:rFonts w:ascii="Times New Roman" w:hAnsi="Times New Roman"/>
                <w:sz w:val="28"/>
                <w:szCs w:val="28"/>
              </w:rPr>
              <w:t>занятая</w:t>
            </w:r>
            <w:proofErr w:type="gramEnd"/>
            <w:r>
              <w:rPr>
                <w:rFonts w:ascii="Times New Roman" w:hAnsi="Times New Roman"/>
                <w:sz w:val="28"/>
                <w:szCs w:val="28"/>
              </w:rPr>
              <w:t xml:space="preserve"> объектами сельскохозяйственного назначения </w:t>
            </w:r>
            <w:r>
              <w:rPr>
                <w:rFonts w:ascii="Times New Roman" w:hAnsi="Times New Roman"/>
                <w:sz w:val="28"/>
                <w:szCs w:val="28"/>
                <w:lang w:val="en-US"/>
              </w:rPr>
              <w:t>IV</w:t>
            </w:r>
            <w:r>
              <w:rPr>
                <w:rFonts w:ascii="Times New Roman" w:hAnsi="Times New Roman"/>
                <w:sz w:val="28"/>
                <w:szCs w:val="28"/>
              </w:rPr>
              <w:t>–</w:t>
            </w:r>
            <w:r w:rsidRPr="001526CD">
              <w:rPr>
                <w:rFonts w:ascii="Times New Roman" w:hAnsi="Times New Roman"/>
                <w:sz w:val="28"/>
                <w:szCs w:val="28"/>
              </w:rPr>
              <w:t xml:space="preserve"> </w:t>
            </w:r>
            <w:r>
              <w:rPr>
                <w:rFonts w:ascii="Times New Roman" w:hAnsi="Times New Roman"/>
                <w:sz w:val="28"/>
                <w:szCs w:val="28"/>
                <w:lang w:val="en-US"/>
              </w:rPr>
              <w:t>V</w:t>
            </w:r>
            <w:r w:rsidRPr="001526CD">
              <w:rPr>
                <w:rFonts w:ascii="Times New Roman" w:hAnsi="Times New Roman"/>
                <w:sz w:val="28"/>
                <w:szCs w:val="28"/>
              </w:rPr>
              <w:t xml:space="preserve"> </w:t>
            </w:r>
            <w:r>
              <w:rPr>
                <w:rFonts w:ascii="Times New Roman" w:hAnsi="Times New Roman"/>
                <w:sz w:val="28"/>
                <w:szCs w:val="28"/>
              </w:rPr>
              <w:t>класса опасности;</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Сх2-5</w:t>
            </w:r>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proofErr w:type="spellStart"/>
            <w:r>
              <w:rPr>
                <w:rFonts w:ascii="Times New Roman" w:hAnsi="Times New Roman"/>
                <w:sz w:val="28"/>
                <w:szCs w:val="28"/>
              </w:rPr>
              <w:t>Подзона</w:t>
            </w:r>
            <w:proofErr w:type="spellEnd"/>
            <w:r>
              <w:rPr>
                <w:rFonts w:ascii="Times New Roman" w:hAnsi="Times New Roman"/>
                <w:sz w:val="28"/>
                <w:szCs w:val="28"/>
              </w:rPr>
              <w:t xml:space="preserve">, </w:t>
            </w:r>
            <w:proofErr w:type="gramStart"/>
            <w:r>
              <w:rPr>
                <w:rFonts w:ascii="Times New Roman" w:hAnsi="Times New Roman"/>
                <w:sz w:val="28"/>
                <w:szCs w:val="28"/>
              </w:rPr>
              <w:t>занятая</w:t>
            </w:r>
            <w:proofErr w:type="gramEnd"/>
            <w:r>
              <w:rPr>
                <w:rFonts w:ascii="Times New Roman" w:hAnsi="Times New Roman"/>
                <w:sz w:val="28"/>
                <w:szCs w:val="28"/>
              </w:rPr>
              <w:t xml:space="preserve"> объектами сельскохозяйственного назначения </w:t>
            </w:r>
            <w:r>
              <w:rPr>
                <w:rFonts w:ascii="Times New Roman" w:hAnsi="Times New Roman"/>
                <w:sz w:val="28"/>
                <w:szCs w:val="28"/>
                <w:lang w:val="en-US"/>
              </w:rPr>
              <w:t>V</w:t>
            </w:r>
            <w:r w:rsidRPr="001526CD">
              <w:rPr>
                <w:rFonts w:ascii="Times New Roman" w:hAnsi="Times New Roman"/>
                <w:sz w:val="28"/>
                <w:szCs w:val="28"/>
              </w:rPr>
              <w:t xml:space="preserve"> </w:t>
            </w:r>
            <w:r>
              <w:rPr>
                <w:rFonts w:ascii="Times New Roman" w:hAnsi="Times New Roman"/>
                <w:sz w:val="28"/>
                <w:szCs w:val="28"/>
              </w:rPr>
              <w:t>класса опасности;</w:t>
            </w:r>
          </w:p>
        </w:tc>
      </w:tr>
      <w:tr w:rsidR="005F544F" w:rsidTr="005F544F">
        <w:tc>
          <w:tcPr>
            <w:tcW w:w="1384" w:type="dxa"/>
            <w:shd w:val="clear" w:color="auto" w:fill="auto"/>
          </w:tcPr>
          <w:p w:rsidR="005F544F" w:rsidRDefault="005F544F" w:rsidP="005F544F">
            <w:pPr>
              <w:tabs>
                <w:tab w:val="left" w:pos="0"/>
              </w:tabs>
              <w:snapToGrid w:val="0"/>
              <w:spacing w:after="200"/>
              <w:rPr>
                <w:rFonts w:ascii="Times New Roman" w:hAnsi="Times New Roman"/>
                <w:sz w:val="28"/>
                <w:szCs w:val="28"/>
              </w:rPr>
            </w:pPr>
          </w:p>
        </w:tc>
        <w:tc>
          <w:tcPr>
            <w:tcW w:w="8181" w:type="dxa"/>
            <w:shd w:val="clear" w:color="auto" w:fill="auto"/>
          </w:tcPr>
          <w:p w:rsidR="005F544F" w:rsidRDefault="005F544F" w:rsidP="005F544F">
            <w:pPr>
              <w:tabs>
                <w:tab w:val="left" w:pos="0"/>
              </w:tabs>
              <w:spacing w:after="200"/>
              <w:ind w:firstLine="601"/>
              <w:rPr>
                <w:rFonts w:ascii="Times New Roman" w:hAnsi="Times New Roman"/>
                <w:sz w:val="28"/>
                <w:szCs w:val="28"/>
              </w:rPr>
            </w:pPr>
            <w:r>
              <w:rPr>
                <w:rFonts w:ascii="Times New Roman" w:hAnsi="Times New Roman"/>
                <w:b/>
                <w:sz w:val="28"/>
                <w:szCs w:val="28"/>
              </w:rPr>
              <w:t>7) Зоны специального назначения:</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Сп</w:t>
            </w:r>
            <w:proofErr w:type="gramStart"/>
            <w:r>
              <w:rPr>
                <w:rFonts w:ascii="Times New Roman" w:hAnsi="Times New Roman"/>
                <w:sz w:val="28"/>
                <w:szCs w:val="28"/>
              </w:rPr>
              <w:t>1</w:t>
            </w:r>
            <w:proofErr w:type="gramEnd"/>
          </w:p>
        </w:tc>
        <w:tc>
          <w:tcPr>
            <w:tcW w:w="8181"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Зона специального назначения, связанная с захоронениями;</w:t>
            </w:r>
          </w:p>
        </w:tc>
      </w:tr>
      <w:tr w:rsidR="005F544F" w:rsidTr="005F544F">
        <w:tc>
          <w:tcPr>
            <w:tcW w:w="1384" w:type="dxa"/>
            <w:shd w:val="clear" w:color="auto" w:fill="auto"/>
          </w:tcPr>
          <w:p w:rsidR="005F544F" w:rsidRDefault="005F544F" w:rsidP="005F544F">
            <w:pPr>
              <w:tabs>
                <w:tab w:val="left" w:pos="0"/>
              </w:tabs>
              <w:spacing w:after="200"/>
              <w:rPr>
                <w:rFonts w:ascii="Times New Roman" w:hAnsi="Times New Roman"/>
                <w:sz w:val="28"/>
                <w:szCs w:val="28"/>
              </w:rPr>
            </w:pPr>
            <w:r>
              <w:rPr>
                <w:rFonts w:ascii="Times New Roman" w:hAnsi="Times New Roman"/>
                <w:sz w:val="28"/>
                <w:szCs w:val="28"/>
              </w:rPr>
              <w:t>Сп</w:t>
            </w:r>
            <w:proofErr w:type="gramStart"/>
            <w:r>
              <w:rPr>
                <w:rFonts w:ascii="Times New Roman" w:hAnsi="Times New Roman"/>
                <w:sz w:val="28"/>
                <w:szCs w:val="28"/>
              </w:rPr>
              <w:t>4</w:t>
            </w:r>
            <w:proofErr w:type="gramEnd"/>
          </w:p>
        </w:tc>
        <w:tc>
          <w:tcPr>
            <w:tcW w:w="8181" w:type="dxa"/>
            <w:shd w:val="clear" w:color="auto" w:fill="auto"/>
          </w:tcPr>
          <w:p w:rsidR="005F544F" w:rsidRDefault="005F544F" w:rsidP="005F544F">
            <w:pPr>
              <w:tabs>
                <w:tab w:val="left" w:pos="0"/>
              </w:tabs>
              <w:spacing w:after="200"/>
            </w:pPr>
            <w:r>
              <w:rPr>
                <w:rFonts w:ascii="Times New Roman" w:hAnsi="Times New Roman"/>
                <w:sz w:val="28"/>
                <w:szCs w:val="28"/>
              </w:rPr>
              <w:t>Зона размещения отходов производства и потребления.</w:t>
            </w:r>
          </w:p>
        </w:tc>
      </w:tr>
    </w:tbl>
    <w:p w:rsidR="005F544F" w:rsidRDefault="005F544F" w:rsidP="005F544F">
      <w:pPr>
        <w:pStyle w:val="af2"/>
        <w:spacing w:before="360" w:after="240"/>
        <w:ind w:left="0" w:firstLine="709"/>
        <w:jc w:val="both"/>
      </w:pPr>
    </w:p>
    <w:p w:rsidR="005F544F" w:rsidRDefault="005F544F" w:rsidP="005F544F">
      <w:pPr>
        <w:pStyle w:val="af2"/>
        <w:pageBreakBefore/>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lastRenderedPageBreak/>
        <w:t>Перечень видов разрешенного использования земельных участков и объектов капитального строительства в жилых зонах</w:t>
      </w: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Ж</w:t>
      </w:r>
      <w:proofErr w:type="gramStart"/>
      <w:r>
        <w:rPr>
          <w:rFonts w:ascii="Times New Roman" w:hAnsi="Times New Roman"/>
          <w:b/>
          <w:sz w:val="28"/>
          <w:szCs w:val="28"/>
        </w:rPr>
        <w:t>1</w:t>
      </w:r>
      <w:proofErr w:type="gramEnd"/>
      <w:r>
        <w:rPr>
          <w:rFonts w:ascii="Times New Roman" w:hAnsi="Times New Roman"/>
          <w:b/>
          <w:sz w:val="28"/>
          <w:szCs w:val="28"/>
        </w:rPr>
        <w:t xml:space="preserve"> Зона застройки индивидуальными жилыми домами</w:t>
      </w:r>
    </w:p>
    <w:p w:rsidR="005F544F" w:rsidRDefault="005F544F" w:rsidP="005F544F">
      <w:pPr>
        <w:tabs>
          <w:tab w:val="left" w:pos="0"/>
        </w:tabs>
        <w:spacing w:after="200" w:line="360" w:lineRule="auto"/>
        <w:ind w:firstLine="709"/>
        <w:jc w:val="both"/>
        <w:rPr>
          <w:rFonts w:ascii="Times New Roman" w:hAnsi="Times New Roman"/>
          <w:sz w:val="28"/>
          <w:szCs w:val="28"/>
        </w:rPr>
      </w:pPr>
      <w:r>
        <w:rPr>
          <w:rFonts w:ascii="Times New Roman" w:hAnsi="Times New Roman"/>
          <w:sz w:val="28"/>
          <w:szCs w:val="28"/>
        </w:rPr>
        <w:t>Зона Ж</w:t>
      </w:r>
      <w:proofErr w:type="gramStart"/>
      <w:r>
        <w:rPr>
          <w:rFonts w:ascii="Times New Roman" w:hAnsi="Times New Roman"/>
          <w:sz w:val="28"/>
          <w:szCs w:val="28"/>
        </w:rPr>
        <w:t>1</w:t>
      </w:r>
      <w:proofErr w:type="gramEnd"/>
      <w:r>
        <w:rPr>
          <w:rFonts w:ascii="Times New Roman" w:hAnsi="Times New Roman"/>
          <w:sz w:val="28"/>
          <w:szCs w:val="28"/>
        </w:rPr>
        <w:t xml:space="preserve">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w:t>
      </w:r>
    </w:p>
    <w:p w:rsidR="005F544F" w:rsidRDefault="005F544F" w:rsidP="005F544F">
      <w:pPr>
        <w:tabs>
          <w:tab w:val="left" w:pos="0"/>
        </w:tabs>
        <w:spacing w:after="200" w:line="360" w:lineRule="auto"/>
        <w:ind w:firstLine="709"/>
        <w:jc w:val="both"/>
        <w:rPr>
          <w:rFonts w:ascii="Times New Roman" w:hAnsi="Times New Roman"/>
          <w:b/>
          <w:bCs/>
        </w:rPr>
      </w:pPr>
      <w:r w:rsidRPr="00C438C1">
        <w:rPr>
          <w:rFonts w:ascii="Times New Roman" w:hAnsi="Times New Roman"/>
          <w:sz w:val="28"/>
          <w:szCs w:val="28"/>
        </w:rPr>
        <w:t>С целью соблюдения требований, установленных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в зоне Ж</w:t>
      </w:r>
      <w:proofErr w:type="gramStart"/>
      <w:r w:rsidRPr="00C438C1">
        <w:rPr>
          <w:rFonts w:ascii="Times New Roman" w:hAnsi="Times New Roman"/>
          <w:sz w:val="28"/>
          <w:szCs w:val="28"/>
        </w:rPr>
        <w:t>1</w:t>
      </w:r>
      <w:proofErr w:type="gramEnd"/>
      <w:r w:rsidRPr="00C438C1">
        <w:rPr>
          <w:rFonts w:ascii="Times New Roman" w:hAnsi="Times New Roman"/>
          <w:sz w:val="28"/>
          <w:szCs w:val="28"/>
        </w:rPr>
        <w:t xml:space="preserve"> устанавливается </w:t>
      </w:r>
      <w:proofErr w:type="spellStart"/>
      <w:r w:rsidRPr="00C438C1">
        <w:rPr>
          <w:rFonts w:ascii="Times New Roman" w:hAnsi="Times New Roman"/>
          <w:sz w:val="28"/>
          <w:szCs w:val="28"/>
        </w:rPr>
        <w:t>подзона</w:t>
      </w:r>
      <w:proofErr w:type="spellEnd"/>
      <w:r w:rsidRPr="00C438C1">
        <w:rPr>
          <w:rFonts w:ascii="Times New Roman" w:hAnsi="Times New Roman"/>
          <w:sz w:val="28"/>
          <w:szCs w:val="28"/>
        </w:rPr>
        <w:t xml:space="preserve"> Ж1-1 с параметром «Максимальная высота зданий строений сооружений – 0 м.</w:t>
      </w:r>
    </w:p>
    <w:tbl>
      <w:tblPr>
        <w:tblW w:w="0" w:type="auto"/>
        <w:tblInd w:w="-40" w:type="dxa"/>
        <w:tblLayout w:type="fixed"/>
        <w:tblLook w:val="0000"/>
      </w:tblPr>
      <w:tblGrid>
        <w:gridCol w:w="2376"/>
        <w:gridCol w:w="7269"/>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Индивидуальная жилая застройка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отдельно стоящих жилых домов, предназначенных для проживания одной семьи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Блокированная жилая застройка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жилых домов, состоящих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дошкольного, начального общего и среднего (полного) общего  образования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воспитания, образования и просвещения детей: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детские ясли, детские сады, детские клубы и иные учреждения дошкольного образования;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школы, лицеи, колледжи, гимназии и иные учреждения начального, основного и среднего (полного) общего образования;</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художественные, музыкальные, хореографические, спортивные школы и студии, образовательные кружки, иные учреждения дополнительного образования детей;</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w:t>
            </w:r>
            <w:hyperlink r:id="rId6" w:history="1">
              <w:r>
                <w:rPr>
                  <w:rStyle w:val="a8"/>
                  <w:rFonts w:ascii="Times New Roman" w:hAnsi="Times New Roman"/>
                </w:rPr>
                <w:t>специальные (коррекционные)</w:t>
              </w:r>
            </w:hyperlink>
            <w:r>
              <w:rPr>
                <w:rFonts w:ascii="Times New Roman" w:hAnsi="Times New Roman"/>
                <w:bCs/>
              </w:rPr>
              <w:t xml:space="preserve"> учреждения для обучающихся, воспитанников с ограниченными возможностями здоровья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 xml:space="preserve">Размещение </w:t>
            </w:r>
            <w:r>
              <w:rPr>
                <w:rFonts w:ascii="Times New Roman" w:hAnsi="Times New Roman"/>
                <w:bCs/>
              </w:rPr>
              <w:lastRenderedPageBreak/>
              <w:t>объектов здравоохранения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35"/>
              <w:jc w:val="both"/>
              <w:rPr>
                <w:rFonts w:ascii="Times New Roman" w:hAnsi="Times New Roman"/>
                <w:bCs/>
              </w:rPr>
            </w:pPr>
            <w:r>
              <w:rPr>
                <w:rFonts w:ascii="Times New Roman" w:hAnsi="Times New Roman"/>
                <w:bCs/>
              </w:rPr>
              <w:lastRenderedPageBreak/>
              <w:t xml:space="preserve">Строительство, реконструкция и эксплуатация объектов, </w:t>
            </w:r>
            <w:r>
              <w:rPr>
                <w:rFonts w:ascii="Times New Roman" w:hAnsi="Times New Roman"/>
                <w:bCs/>
              </w:rPr>
              <w:lastRenderedPageBreak/>
              <w:t xml:space="preserve">предназначенных для оказания скорой медицинской и первичной </w:t>
            </w:r>
            <w:proofErr w:type="spellStart"/>
            <w:r>
              <w:rPr>
                <w:rFonts w:ascii="Times New Roman" w:hAnsi="Times New Roman"/>
                <w:bCs/>
              </w:rPr>
              <w:t>медицинско-санитарной</w:t>
            </w:r>
            <w:proofErr w:type="spellEnd"/>
            <w:r>
              <w:rPr>
                <w:rFonts w:ascii="Times New Roman" w:hAnsi="Times New Roman"/>
                <w:bCs/>
              </w:rPr>
              <w:t xml:space="preserve"> помощи: станции скорой медицинской помощи, фельдшерско-акушерские </w:t>
            </w:r>
            <w:r w:rsidRPr="00045F62">
              <w:rPr>
                <w:rFonts w:ascii="Times New Roman" w:hAnsi="Times New Roman"/>
                <w:bCs/>
              </w:rPr>
              <w:t>пункты</w:t>
            </w:r>
            <w:r w:rsidRPr="00045F62">
              <w:rPr>
                <w:rFonts w:ascii="Times New Roman" w:hAnsi="Times New Roman"/>
              </w:rPr>
              <w:t xml:space="preserve"> </w:t>
            </w:r>
            <w:r w:rsidRPr="00C438C1">
              <w:rPr>
                <w:rFonts w:ascii="Times New Roman" w:hAnsi="Times New Roman"/>
              </w:rPr>
              <w:t>и (или) офисы врачей общей практики</w:t>
            </w:r>
            <w:r w:rsidRPr="00C438C1">
              <w:rPr>
                <w:rFonts w:ascii="Times New Roman" w:hAnsi="Times New Roman"/>
                <w:bCs/>
              </w:rPr>
              <w:t>, амбулаторно-поликли</w:t>
            </w:r>
            <w:r>
              <w:rPr>
                <w:rFonts w:ascii="Times New Roman" w:hAnsi="Times New Roman"/>
                <w:bCs/>
              </w:rPr>
              <w:t>нические и стационарно-поликлинические учреждения, молочные кухни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оказания услуг связи</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услуг связи и информационных населению: телефонные и телеграфные станции, междугородние переговорные пункты, отделения почтовой, сотовой, пейджинговой связи и связи иных видов (за исключением особо опасных и технически сложных сооружений связи)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общественного питания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розничной торговли</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магазинов, иных стационарных объектов розничной торговли товарами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аптечных организаций</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аптечных организаций: аптеки; аптечные пункты, аптечные киоски.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охраны порядка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гражданской обороны</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bl>
    <w:p w:rsidR="005F544F" w:rsidRDefault="005F544F" w:rsidP="005F544F"/>
    <w:tbl>
      <w:tblPr>
        <w:tblW w:w="0" w:type="auto"/>
        <w:tblInd w:w="-40" w:type="dxa"/>
        <w:tblLayout w:type="fixed"/>
        <w:tblLook w:val="0000"/>
      </w:tblPr>
      <w:tblGrid>
        <w:gridCol w:w="2376"/>
        <w:gridCol w:w="7269"/>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Ведение огородничества </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Выращивание плодовых, ягодных, овощных, бахчевых или иных сельскохозяйственных культур, с правом возведения некапитального жилого строения, хозяйственных строений и сооружений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надворных построек </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 xml:space="preserve">Строительство, реконструкция и эксплуатация сараев, колодцев, скважин, резервуаров для хранения воды, бань, саун, бассейнов, зимних садов, оранжерей, палисадников, построек для содержания домашних животных и птицы, других хозяйственных и подсобных строений,  </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хозяйственных площадок</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сооружений, размещение площадок для сушки белья, чистки одежды, ковров и предметов домашнего обихода, а также площадок иного бытового назначения. </w:t>
            </w:r>
          </w:p>
        </w:tc>
      </w:tr>
      <w:tr w:rsidR="005F544F" w:rsidTr="005F544F">
        <w:trPr>
          <w:trHeight w:val="74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хранения и стоянки </w:t>
            </w:r>
            <w:r>
              <w:rPr>
                <w:rFonts w:ascii="Times New Roman" w:hAnsi="Times New Roman"/>
                <w:bCs/>
              </w:rPr>
              <w:lastRenderedPageBreak/>
              <w:t>транспортных средств</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lastRenderedPageBreak/>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w:t>
            </w:r>
            <w:r>
              <w:rPr>
                <w:rFonts w:ascii="Times New Roman" w:hAnsi="Times New Roman"/>
                <w:bCs/>
              </w:rPr>
              <w:lastRenderedPageBreak/>
              <w:t>обслуживания и ремонта автомобилей (за исключением смотровых ям, эстакад);  размещение парковок</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 xml:space="preserve">Размещение площадок для спортивных занятий и отдыха </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аллей, скверов, газонов и других озелененных территорий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отходов потребления </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894"/>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пожарной безопасности</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894"/>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Pr>
                <w:rFonts w:ascii="Times New Roman" w:hAnsi="Times New Roman"/>
                <w:bCs/>
              </w:rPr>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телефонизации, связи),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bl>
    <w:p w:rsidR="005F544F" w:rsidRDefault="005F544F" w:rsidP="005F544F"/>
    <w:tbl>
      <w:tblPr>
        <w:tblW w:w="9686" w:type="dxa"/>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680"/>
              <w:jc w:val="center"/>
              <w:rPr>
                <w:rFonts w:ascii="Times New Roman" w:hAnsi="Times New Roman"/>
                <w:b/>
                <w:bCs/>
              </w:rPr>
            </w:pPr>
            <w:r>
              <w:rPr>
                <w:rFonts w:ascii="Times New Roman" w:hAnsi="Times New Roman"/>
                <w:b/>
                <w:bCs/>
              </w:rPr>
              <w:t xml:space="preserve">Условно разрешенные виды использования земельных участков </w:t>
            </w:r>
          </w:p>
          <w:p w:rsidR="005F544F" w:rsidRDefault="005F544F" w:rsidP="005F544F">
            <w:pPr>
              <w:autoSpaceDE w:val="0"/>
              <w:spacing w:after="60"/>
              <w:ind w:firstLine="68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культуры и искусства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культуры и искусства: библиотеки, музеи, выставочные залы, дома творчества, концертные залы, клубы (залы встреч и собраний) многоцелевого и специализированного назначения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 xml:space="preserve">Размещение объектов административного и делового  назначения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управления, в том числе зданий органов государственной власти и органов местного самоуправления, государственных и муниципальных учреждений, офисов различных организаций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финансового назначения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коммунально-бытового обслуживания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w:t>
            </w:r>
            <w:r>
              <w:rPr>
                <w:rFonts w:ascii="Times New Roman" w:hAnsi="Times New Roman"/>
                <w:bCs/>
              </w:rPr>
              <w:lastRenderedPageBreak/>
              <w:t>кованые изделия</w:t>
            </w:r>
            <w:proofErr w:type="gramEnd"/>
            <w:r>
              <w:rPr>
                <w:rFonts w:ascii="Times New Roman" w:hAnsi="Times New Roman"/>
                <w:bCs/>
              </w:rPr>
              <w:t xml:space="preserve">  т.п.), парикмахерские, салоны красоты, </w:t>
            </w:r>
            <w:proofErr w:type="spellStart"/>
            <w:r>
              <w:rPr>
                <w:rFonts w:ascii="Times New Roman" w:hAnsi="Times New Roman"/>
                <w:bCs/>
              </w:rPr>
              <w:t>спа-салоны</w:t>
            </w:r>
            <w:proofErr w:type="spellEnd"/>
            <w:r>
              <w:rPr>
                <w:rFonts w:ascii="Times New Roman" w:hAnsi="Times New Roman"/>
                <w:bCs/>
              </w:rPr>
              <w:t xml:space="preserve">, похоронные бюро, ветеринарные клиники и ветеринарные пункты, жилищно-эксплуатационные и аварийно-диспетчерские службы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lastRenderedPageBreak/>
              <w:t>Размещение объектов оказания информационных услуг</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информационных услуг населению: архивы, информационные и компьютерные центры, интернет-кафе, справочные бюро, иные объекты информационных услуг</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 xml:space="preserve">Размещение объектов физической культуры и спорта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занятия физической культурой и спортом: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открытые плоскостные физкультурно-спортивные сооружения (спортивные площадки, теннисные корты, поля для гольфа, бейсбола, футбола, фигурного катания и иных видов спорта);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открытые бассейны;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крытые спортивные сооружения (спортивные и физкультурно-оздоровительные комплексы, </w:t>
            </w:r>
            <w:proofErr w:type="spellStart"/>
            <w:r>
              <w:rPr>
                <w:rFonts w:ascii="Times New Roman" w:hAnsi="Times New Roman"/>
                <w:bCs/>
              </w:rPr>
              <w:t>фитнес-центры</w:t>
            </w:r>
            <w:proofErr w:type="spellEnd"/>
            <w:r>
              <w:rPr>
                <w:rFonts w:ascii="Times New Roman" w:hAnsi="Times New Roman"/>
                <w:bCs/>
              </w:rPr>
              <w:t>, спортивные залы, бассейны</w:t>
            </w:r>
            <w:proofErr w:type="gramStart"/>
            <w:r>
              <w:rPr>
                <w:rFonts w:ascii="Times New Roman" w:hAnsi="Times New Roman"/>
                <w:bCs/>
              </w:rPr>
              <w:t xml:space="preserve"> )</w:t>
            </w:r>
            <w:proofErr w:type="gramEnd"/>
            <w:r>
              <w:rPr>
                <w:rFonts w:ascii="Times New Roman" w:hAnsi="Times New Roman"/>
                <w:bCs/>
              </w:rPr>
              <w:t xml:space="preserve">;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спортивные клубы</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культовых зданий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 требующих установления санитарно-защитных зон или санитарных разрывов</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Строительство, реконструкция, эксплуатация инженерно-технических объектов, сооружений и коммуникаций, обеспечивающих реализацию разрешенного использования недвижимого имущества и требующие установления санитарно-защитных зон или санитарных разрывов (объекты </w:t>
            </w:r>
            <w:proofErr w:type="spellStart"/>
            <w:r>
              <w:rPr>
                <w:rFonts w:ascii="Times New Roman" w:hAnsi="Times New Roman"/>
                <w:bCs/>
              </w:rPr>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связи и другие)</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Pr="00C438C1" w:rsidRDefault="005F544F" w:rsidP="005F544F">
            <w:pPr>
              <w:spacing w:after="60"/>
              <w:rPr>
                <w:rFonts w:ascii="Times New Roman" w:hAnsi="Times New Roman"/>
                <w:bCs/>
              </w:rPr>
            </w:pPr>
            <w:r w:rsidRPr="00C438C1">
              <w:rPr>
                <w:rFonts w:ascii="Times New Roman" w:hAnsi="Times New Roman"/>
                <w:bCs/>
              </w:rPr>
              <w:t>Ведение личного подсобного хозяйства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Pr="00C438C1" w:rsidRDefault="005F544F" w:rsidP="005F544F">
            <w:pPr>
              <w:autoSpaceDE w:val="0"/>
              <w:spacing w:after="60"/>
              <w:jc w:val="both"/>
              <w:rPr>
                <w:rFonts w:ascii="Times New Roman" w:hAnsi="Times New Roman"/>
                <w:bCs/>
              </w:rPr>
            </w:pPr>
            <w:r w:rsidRPr="00C438C1">
              <w:rPr>
                <w:rFonts w:ascii="Times New Roman" w:hAnsi="Times New Roman"/>
                <w:bCs/>
              </w:rPr>
              <w:t>Производство и переработка сельскохозяйственной продукции, возведение жилого дома</w:t>
            </w:r>
          </w:p>
        </w:tc>
      </w:tr>
    </w:tbl>
    <w:p w:rsidR="005F544F" w:rsidRDefault="005F544F" w:rsidP="005F544F"/>
    <w:p w:rsidR="005F544F" w:rsidRDefault="005F544F" w:rsidP="005F544F">
      <w:pPr>
        <w:pageBreakBefore/>
        <w:spacing w:after="240"/>
        <w:jc w:val="center"/>
        <w:outlineLvl w:val="0"/>
        <w:rPr>
          <w:rFonts w:ascii="Times New Roman" w:hAnsi="Times New Roman"/>
          <w:sz w:val="28"/>
          <w:szCs w:val="28"/>
        </w:rPr>
      </w:pPr>
      <w:r>
        <w:rPr>
          <w:rFonts w:ascii="Times New Roman" w:hAnsi="Times New Roman"/>
          <w:b/>
          <w:sz w:val="28"/>
          <w:szCs w:val="28"/>
        </w:rPr>
        <w:lastRenderedPageBreak/>
        <w:t>Ж5 Зона размещения объектов дошкольного и общего образования</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W w:w="0" w:type="auto"/>
        <w:tblInd w:w="-40" w:type="dxa"/>
        <w:tblLayout w:type="fixed"/>
        <w:tblLook w:val="0000"/>
      </w:tblPr>
      <w:tblGrid>
        <w:gridCol w:w="2354"/>
        <w:gridCol w:w="7277"/>
        <w:gridCol w:w="14"/>
      </w:tblGrid>
      <w:tr w:rsidR="005F544F" w:rsidTr="005F544F">
        <w:tc>
          <w:tcPr>
            <w:tcW w:w="9645" w:type="dxa"/>
            <w:gridSpan w:val="3"/>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eastAsia="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eastAsia="Times New Roman" w:hAnsi="Times New Roman"/>
                <w:b/>
                <w:bCs/>
              </w:rPr>
              <w:t xml:space="preserve"> </w:t>
            </w:r>
            <w:r>
              <w:rPr>
                <w:rFonts w:ascii="Times New Roman" w:hAnsi="Times New Roman"/>
                <w:b/>
                <w:bCs/>
              </w:rPr>
              <w:t>и объектов капитального строительства</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rPr>
          <w:gridAfter w:val="1"/>
          <w:wAfter w:w="14" w:type="dxa"/>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дошкольного, начального общего и среднего (полного) общего образования и дополнительного образования</w:t>
            </w:r>
          </w:p>
        </w:tc>
        <w:tc>
          <w:tcPr>
            <w:tcW w:w="7277"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воспитания, образования и просвещения детей: </w:t>
            </w:r>
          </w:p>
          <w:p w:rsidR="005F544F" w:rsidRDefault="005F544F" w:rsidP="005F544F">
            <w:pPr>
              <w:ind w:firstLine="284"/>
              <w:jc w:val="both"/>
              <w:rPr>
                <w:rFonts w:ascii="Times New Roman" w:hAnsi="Times New Roman"/>
                <w:bCs/>
              </w:rPr>
            </w:pPr>
            <w:r>
              <w:rPr>
                <w:rFonts w:ascii="Times New Roman" w:hAnsi="Times New Roman"/>
                <w:bCs/>
              </w:rPr>
              <w:t xml:space="preserve">- детские ясли, детские сады, детские клубы и иные учреждения дошкольного образования; </w:t>
            </w:r>
          </w:p>
          <w:p w:rsidR="005F544F" w:rsidRDefault="005F544F" w:rsidP="005F544F">
            <w:pPr>
              <w:ind w:firstLine="284"/>
              <w:jc w:val="both"/>
              <w:rPr>
                <w:rFonts w:ascii="Times New Roman" w:hAnsi="Times New Roman"/>
                <w:bCs/>
              </w:rPr>
            </w:pPr>
            <w:r>
              <w:rPr>
                <w:rFonts w:ascii="Times New Roman" w:hAnsi="Times New Roman"/>
                <w:bCs/>
              </w:rPr>
              <w:t>- школы, лицеи, колледжи, гимназии и иные учреждения начального, основного и среднего (полного) общего образования;</w:t>
            </w:r>
          </w:p>
          <w:p w:rsidR="005F544F" w:rsidRDefault="005F544F" w:rsidP="005F544F">
            <w:pPr>
              <w:ind w:firstLine="284"/>
              <w:jc w:val="both"/>
              <w:rPr>
                <w:rFonts w:ascii="Times New Roman" w:hAnsi="Times New Roman"/>
                <w:bCs/>
              </w:rPr>
            </w:pPr>
            <w:r>
              <w:rPr>
                <w:rFonts w:ascii="Times New Roman" w:hAnsi="Times New Roman"/>
                <w:bCs/>
              </w:rPr>
              <w:t>- художественные, музыкальные, хореографические, спортивные школы и студии, образовательные кружки, иные учреждения дополнительного образования детей;</w:t>
            </w:r>
          </w:p>
          <w:p w:rsidR="005F544F" w:rsidRDefault="005F544F" w:rsidP="005F544F">
            <w:pPr>
              <w:ind w:firstLine="284"/>
              <w:jc w:val="both"/>
            </w:pPr>
            <w:r>
              <w:rPr>
                <w:rFonts w:ascii="Times New Roman" w:hAnsi="Times New Roman"/>
                <w:bCs/>
              </w:rPr>
              <w:t>- специальные (коррекционные) учреждения для обучающихся, воспитанников с ограниченными возможностями здоровья.</w:t>
            </w:r>
          </w:p>
        </w:tc>
      </w:tr>
    </w:tbl>
    <w:p w:rsidR="005F544F" w:rsidRDefault="005F544F" w:rsidP="005F544F"/>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площадок для спортивных занятий и отдыха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аллей, скверов, газонов и других озелененных территорий</w:t>
            </w:r>
          </w:p>
        </w:tc>
      </w:tr>
      <w:tr w:rsidR="005F544F" w:rsidTr="005F544F">
        <w:trPr>
          <w:trHeight w:val="894"/>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пожарной безопасности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894"/>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Pr>
                <w:rFonts w:ascii="Times New Roman" w:hAnsi="Times New Roman"/>
                <w:bCs/>
              </w:rPr>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связи),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w:t>
            </w:r>
          </w:p>
        </w:tc>
      </w:tr>
      <w:tr w:rsidR="005F544F" w:rsidTr="005F544F">
        <w:trPr>
          <w:trHeight w:val="317"/>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w:t>
            </w:r>
            <w:r>
              <w:rPr>
                <w:rFonts w:ascii="Times New Roman" w:hAnsi="Times New Roman"/>
                <w:bCs/>
              </w:rPr>
              <w:lastRenderedPageBreak/>
              <w:t>объектов благоустройства</w:t>
            </w:r>
          </w:p>
          <w:p w:rsidR="005F544F" w:rsidRDefault="005F544F" w:rsidP="005F544F">
            <w:pPr>
              <w:autoSpaceDE w:val="0"/>
              <w:spacing w:after="60"/>
              <w:ind w:firstLine="255"/>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lastRenderedPageBreak/>
              <w:t xml:space="preserve">Размещение объектов благоустройства, в том числе малых </w:t>
            </w:r>
            <w:r>
              <w:rPr>
                <w:rFonts w:ascii="Times New Roman" w:hAnsi="Times New Roman"/>
                <w:bCs/>
              </w:rPr>
              <w:lastRenderedPageBreak/>
              <w:t xml:space="preserve">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скамей, навесов от дождя, указателей направления движения  </w:t>
            </w:r>
          </w:p>
        </w:tc>
      </w:tr>
    </w:tbl>
    <w:p w:rsidR="005F544F" w:rsidRDefault="005F544F" w:rsidP="005F544F"/>
    <w:p w:rsidR="005F544F" w:rsidRDefault="005F544F" w:rsidP="005F544F">
      <w:pPr>
        <w:pStyle w:val="af2"/>
        <w:pageBreakBefore/>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lastRenderedPageBreak/>
        <w:t>Перечень видов разрешенного использования земельных участков и объектов капитального строительства в общественно-деловой зоне</w:t>
      </w:r>
    </w:p>
    <w:p w:rsidR="005F544F" w:rsidRDefault="005F544F" w:rsidP="005F544F">
      <w:pPr>
        <w:spacing w:after="240"/>
        <w:jc w:val="center"/>
        <w:rPr>
          <w:rFonts w:ascii="Times New Roman" w:hAnsi="Times New Roman"/>
          <w:sz w:val="28"/>
          <w:szCs w:val="28"/>
        </w:rPr>
      </w:pPr>
      <w:r>
        <w:rPr>
          <w:rFonts w:ascii="Times New Roman" w:hAnsi="Times New Roman"/>
          <w:b/>
          <w:sz w:val="28"/>
          <w:szCs w:val="28"/>
        </w:rPr>
        <w:t>О</w:t>
      </w:r>
      <w:proofErr w:type="gramStart"/>
      <w:r>
        <w:rPr>
          <w:rFonts w:ascii="Times New Roman" w:hAnsi="Times New Roman"/>
          <w:b/>
          <w:sz w:val="28"/>
          <w:szCs w:val="28"/>
        </w:rPr>
        <w:t>1</w:t>
      </w:r>
      <w:proofErr w:type="gramEnd"/>
      <w:r>
        <w:rPr>
          <w:rFonts w:ascii="Times New Roman" w:hAnsi="Times New Roman"/>
          <w:b/>
          <w:sz w:val="28"/>
          <w:szCs w:val="28"/>
        </w:rPr>
        <w:t xml:space="preserve"> Зона делового, общественного, </w:t>
      </w:r>
      <w:r>
        <w:rPr>
          <w:rFonts w:ascii="Times New Roman" w:hAnsi="Times New Roman"/>
          <w:b/>
          <w:sz w:val="28"/>
          <w:szCs w:val="28"/>
        </w:rPr>
        <w:br/>
        <w:t>коммерческого назначения</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О</w:t>
      </w:r>
      <w:proofErr w:type="gramStart"/>
      <w:r>
        <w:rPr>
          <w:rFonts w:ascii="Times New Roman" w:hAnsi="Times New Roman"/>
          <w:sz w:val="28"/>
          <w:szCs w:val="28"/>
        </w:rPr>
        <w:t>1</w:t>
      </w:r>
      <w:proofErr w:type="gramEnd"/>
      <w:r>
        <w:rPr>
          <w:rFonts w:ascii="Times New Roman" w:hAnsi="Times New Roman"/>
          <w:sz w:val="28"/>
          <w:szCs w:val="28"/>
        </w:rPr>
        <w:t xml:space="preserve"> предназначена для размещения объектов административного, делового, общественного, культурно-бытового, социального назначения, размещения необходимых объектов инженерной и транспортной инфраструктуры.</w:t>
      </w:r>
    </w:p>
    <w:tbl>
      <w:tblPr>
        <w:tblW w:w="0" w:type="auto"/>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административного и делового  назначения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управления, в том числе зданий органов государственной власти и органов местного самоуправления, государственных и муниципальных учреждений, офисов различных организаций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финансового назначения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гостиниц</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гостиниц, отелей, мотелей, домов приема гостей, доходных домов, центров обслуживания туристов, пансионатов, домов отдыха и других объектов, используемых с целью получения прибыли  от предоставления жилого помещения для временного проживания в них граждан</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начального, среднего профессионального и высшего профессионального образования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профессионального образования: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профессиональные технические училища,  колледжи и иные учреждения начального и среднего профессионального образования;</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институты, университеты, академии и иные учреждения высшего профессионального образования;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w:t>
            </w:r>
            <w:hyperlink r:id="rId7" w:history="1">
              <w:r>
                <w:rPr>
                  <w:rStyle w:val="a8"/>
                  <w:rFonts w:ascii="Times New Roman" w:hAnsi="Times New Roman"/>
                </w:rPr>
                <w:t>учреждения</w:t>
              </w:r>
            </w:hyperlink>
            <w:r>
              <w:rPr>
                <w:rFonts w:ascii="Times New Roman" w:hAnsi="Times New Roman"/>
                <w:bCs/>
              </w:rPr>
              <w:t xml:space="preserve"> дополнительного образования взрослых (повышения квалификации) специалистов и др.</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научно-исследовательского назначения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roofErr w:type="gramStart"/>
            <w:r>
              <w:rPr>
                <w:rFonts w:ascii="Times New Roman" w:hAnsi="Times New Roman"/>
                <w:bCs/>
              </w:rPr>
              <w:t xml:space="preserve">  )</w:t>
            </w:r>
            <w:proofErr w:type="gramEnd"/>
            <w:r>
              <w:rPr>
                <w:rFonts w:ascii="Times New Roman" w:hAnsi="Times New Roman"/>
                <w:bCs/>
              </w:rPr>
              <w:t>.</w:t>
            </w:r>
          </w:p>
        </w:tc>
      </w:tr>
      <w:tr w:rsidR="005F544F" w:rsidTr="005F544F">
        <w:trPr>
          <w:trHeight w:val="2941"/>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коммунально-бытового обслуживания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Pr>
                <w:rFonts w:ascii="Times New Roman" w:hAnsi="Times New Roman"/>
                <w:bCs/>
              </w:rPr>
              <w:t xml:space="preserve">  т.п.), парикмахерские, салоны красоты, </w:t>
            </w:r>
            <w:proofErr w:type="spellStart"/>
            <w:r>
              <w:rPr>
                <w:rFonts w:ascii="Times New Roman" w:hAnsi="Times New Roman"/>
                <w:bCs/>
              </w:rPr>
              <w:t>спа-салоны</w:t>
            </w:r>
            <w:proofErr w:type="spellEnd"/>
            <w:r>
              <w:rPr>
                <w:rFonts w:ascii="Times New Roman" w:hAnsi="Times New Roman"/>
                <w:bCs/>
              </w:rPr>
              <w:t>, похоронные бюро, ветеринарные клиники и ветеринарные пункты, жилищно-эксплуатационные и аварийно-диспетчерские службы.</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оказания услуг связи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услуг связи населению: телефонные и телеграфные станции, междугородние переговорные пункты, отделения почтовой, сотовой, пейджинговой связи и связи иных видов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общественного питания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розничной торговли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магазинов, супермаркетов, торговых комплексов и торговых центров, иных стационарных объектов розничной торговли товарами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оптовой торговли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торговли товарами, предназначенными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розничных рынков</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открытых и закрытых розничных рынков - имущественных комплексов, предназначенных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имеющих в своем составе торговые места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аптечных организаций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аптечных организаций: аптеки; аптечные пункты, аптечные киоски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культовых зданий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охраны порядка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культуры и искусства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 xml:space="preserve">Строительство, реконструкция и  эксплуатация объектов культуры и искусства: театры, библиотеки, музеи, галереи, выставочные залы, дома творчества, концертные залы, клубы (залы встреч и собраний) </w:t>
            </w:r>
            <w:r>
              <w:rPr>
                <w:rFonts w:ascii="Times New Roman" w:hAnsi="Times New Roman"/>
                <w:bCs/>
              </w:rPr>
              <w:lastRenderedPageBreak/>
              <w:t xml:space="preserve">многоцелевого и специализированного назначения </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 xml:space="preserve">Размещение развлекательных объектов </w:t>
            </w:r>
          </w:p>
          <w:p w:rsidR="005F544F" w:rsidRDefault="005F544F" w:rsidP="005F544F">
            <w:pPr>
              <w:spacing w:after="60"/>
              <w:rPr>
                <w:rFonts w:ascii="Times New Roman" w:hAnsi="Times New Roman"/>
                <w:bCs/>
              </w:rPr>
            </w:pP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зрелищных и развлекательных объектов:  спортивно-зрелищные и развлекательные комплексы, дискотеки, танцевальные площадки, ночные клубы, боулинг, комплексы аттракционов, игровые залы, бильярдные, кинотеатры, видеосалоны</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оказания информационных услуг</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информационных услуг населению: архивы, информационные и компьютерные центры, интернет-кафе, справочные бюро, иные объекты информационных услуг</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гражданской обороны</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сооружений хозяйственно-питьевого и технического водоснабжения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Pr>
                <w:rFonts w:ascii="Times New Roman" w:hAnsi="Times New Roman"/>
                <w:bCs/>
              </w:rPr>
              <w:t>водоохлаждающих</w:t>
            </w:r>
            <w:proofErr w:type="spellEnd"/>
            <w:r>
              <w:rPr>
                <w:rFonts w:ascii="Times New Roman" w:hAnsi="Times New Roman"/>
                <w:bCs/>
              </w:rPr>
              <w:t xml:space="preserve"> сооружений для подготовки технической воды</w:t>
            </w:r>
          </w:p>
        </w:tc>
      </w:tr>
    </w:tbl>
    <w:p w:rsidR="005F544F" w:rsidRDefault="005F544F" w:rsidP="005F544F">
      <w:pPr>
        <w:autoSpaceDE w:val="0"/>
        <w:jc w:val="both"/>
      </w:pPr>
    </w:p>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Вспомогательные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общежитий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жилых зданий, предназначенных для временного проживания граждан                         в период их работы, службы или обучения</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255"/>
              <w:jc w:val="both"/>
              <w:rPr>
                <w:rFonts w:ascii="Times New Roman" w:hAnsi="Times New Roman"/>
                <w:bCs/>
              </w:rPr>
            </w:pPr>
            <w:proofErr w:type="gramStart"/>
            <w:r>
              <w:rPr>
                <w:rFonts w:ascii="Times New Roman" w:hAnsi="Times New Roman"/>
                <w:bCs/>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roofErr w:type="gramEnd"/>
          </w:p>
        </w:tc>
      </w:tr>
      <w:tr w:rsidR="005F544F" w:rsidTr="005F544F">
        <w:trPr>
          <w:trHeight w:val="104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технического обслуживания  и ремонта транспортных средств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площадок для спортивных занятий </w:t>
            </w:r>
            <w:r>
              <w:rPr>
                <w:rFonts w:ascii="Times New Roman" w:hAnsi="Times New Roman"/>
                <w:bCs/>
              </w:rPr>
              <w:lastRenderedPageBreak/>
              <w:t xml:space="preserve">и отдыха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lastRenderedPageBreak/>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общественных туалетов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аллей, скверов, газонов и других озелененных территорий</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отходов потребления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Pr>
                <w:rFonts w:ascii="Times New Roman" w:hAnsi="Times New Roman"/>
                <w:bCs/>
              </w:rPr>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связи  ),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autoSpaceDE w:val="0"/>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скамей, навесов     от дождя, указателей направления движения  </w:t>
            </w:r>
          </w:p>
        </w:tc>
      </w:tr>
    </w:tbl>
    <w:p w:rsidR="005F544F" w:rsidRDefault="005F544F" w:rsidP="005F544F">
      <w:pPr>
        <w:autoSpaceDE w:val="0"/>
        <w:jc w:val="both"/>
      </w:pPr>
    </w:p>
    <w:p w:rsidR="005F544F" w:rsidRDefault="005F544F" w:rsidP="005F544F">
      <w:pPr>
        <w:autoSpaceDE w:val="0"/>
        <w:jc w:val="both"/>
        <w:rPr>
          <w:sz w:val="22"/>
          <w:szCs w:val="22"/>
        </w:rPr>
      </w:pPr>
    </w:p>
    <w:tbl>
      <w:tblPr>
        <w:tblW w:w="0" w:type="auto"/>
        <w:tblInd w:w="-40" w:type="dxa"/>
        <w:tblLayout w:type="fixed"/>
        <w:tblLook w:val="0000"/>
      </w:tblPr>
      <w:tblGrid>
        <w:gridCol w:w="2890"/>
        <w:gridCol w:w="675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Условно разрешенные виды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Деятельность, соответствующая виду разрешенного использования</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ind w:firstLine="255"/>
              <w:jc w:val="both"/>
              <w:rPr>
                <w:rFonts w:ascii="Times New Roman" w:hAnsi="Times New Roman"/>
                <w:bCs/>
              </w:rPr>
            </w:pPr>
            <w:r>
              <w:rPr>
                <w:rFonts w:ascii="Times New Roman" w:hAnsi="Times New Roman"/>
                <w:bCs/>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технического обслуживания  и ремонта транспортных средств</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автозаправочных станций</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антенн связи</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антенн сотовой, радиорелейной и спутниковой связи, радио- и телевизионных мачт</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инженерно-технических объектов, сооружений и коммуникаций, требующих установления </w:t>
            </w:r>
            <w:r>
              <w:rPr>
                <w:rFonts w:ascii="Times New Roman" w:hAnsi="Times New Roman"/>
                <w:bCs/>
              </w:rPr>
              <w:lastRenderedPageBreak/>
              <w:t>санитарно-защитных зон или санитарных разрывов</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lastRenderedPageBreak/>
              <w:t xml:space="preserve">Строительство, реконструкция, эксплуатация инженерно-технических объектов, сооружений и коммуникаций, обеспечивающих реализацию разрешенного использования недвижимого имущества и требующие установления санитарно-защитных зон или санитарных разрывов (объекты </w:t>
            </w:r>
            <w:proofErr w:type="spellStart"/>
            <w:r>
              <w:rPr>
                <w:rFonts w:ascii="Times New Roman" w:hAnsi="Times New Roman"/>
                <w:bCs/>
              </w:rPr>
              <w:lastRenderedPageBreak/>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связи)</w:t>
            </w:r>
          </w:p>
        </w:tc>
      </w:tr>
    </w:tbl>
    <w:p w:rsidR="005F544F" w:rsidRDefault="005F544F" w:rsidP="005F544F">
      <w:pPr>
        <w:autoSpaceDE w:val="0"/>
        <w:jc w:val="both"/>
      </w:pPr>
    </w:p>
    <w:p w:rsidR="005F544F" w:rsidRDefault="005F544F" w:rsidP="005F544F">
      <w:pPr>
        <w:pageBreakBefore/>
        <w:spacing w:after="240"/>
        <w:jc w:val="center"/>
        <w:rPr>
          <w:rFonts w:ascii="Times New Roman" w:hAnsi="Times New Roman"/>
          <w:sz w:val="28"/>
          <w:szCs w:val="28"/>
        </w:rPr>
      </w:pPr>
      <w:r>
        <w:rPr>
          <w:rFonts w:ascii="Times New Roman" w:hAnsi="Times New Roman"/>
          <w:b/>
          <w:sz w:val="28"/>
          <w:szCs w:val="28"/>
        </w:rPr>
        <w:lastRenderedPageBreak/>
        <w:t>О</w:t>
      </w:r>
      <w:proofErr w:type="gramStart"/>
      <w:r>
        <w:rPr>
          <w:rFonts w:ascii="Times New Roman" w:hAnsi="Times New Roman"/>
          <w:b/>
          <w:sz w:val="28"/>
          <w:szCs w:val="28"/>
        </w:rPr>
        <w:t>2</w:t>
      </w:r>
      <w:proofErr w:type="gramEnd"/>
      <w:r>
        <w:rPr>
          <w:rFonts w:ascii="Times New Roman" w:hAnsi="Times New Roman"/>
          <w:b/>
          <w:sz w:val="28"/>
          <w:szCs w:val="28"/>
        </w:rPr>
        <w:t xml:space="preserve"> Зона размещения объектов социального и коммунально-бытового назначения</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О</w:t>
      </w:r>
      <w:proofErr w:type="gramStart"/>
      <w:r>
        <w:rPr>
          <w:rFonts w:ascii="Times New Roman" w:hAnsi="Times New Roman"/>
          <w:sz w:val="28"/>
          <w:szCs w:val="28"/>
        </w:rPr>
        <w:t>2</w:t>
      </w:r>
      <w:proofErr w:type="gramEnd"/>
      <w:r>
        <w:rPr>
          <w:rFonts w:ascii="Times New Roman" w:hAnsi="Times New Roman"/>
          <w:sz w:val="28"/>
          <w:szCs w:val="28"/>
        </w:rPr>
        <w:t xml:space="preserve"> предназначена для размещения объектов коммунально-бытового, социального назначения, размещения необходимых объектов инженерной и транспортной инфраструктуры.</w:t>
      </w:r>
    </w:p>
    <w:tbl>
      <w:tblPr>
        <w:tblW w:w="0" w:type="auto"/>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здравоохранения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медицинской помощи: станции скорой помощи, пункты оказания первой медицинской помощи, амбулаторно-поликлинические и стационарно-поликлинические учреждения, учреждения переливания крови, учреждения охраны материнства и детства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социального обслуживания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социального обслуживания: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социально-реабилитационные центры для </w:t>
            </w:r>
            <w:proofErr w:type="spellStart"/>
            <w:proofErr w:type="gramStart"/>
            <w:r>
              <w:rPr>
                <w:rFonts w:ascii="Times New Roman" w:hAnsi="Times New Roman"/>
                <w:bCs/>
              </w:rPr>
              <w:t>несовершенно-летних</w:t>
            </w:r>
            <w:proofErr w:type="spellEnd"/>
            <w:proofErr w:type="gramEnd"/>
            <w:r>
              <w:rPr>
                <w:rFonts w:ascii="Times New Roman" w:hAnsi="Times New Roman"/>
                <w:bCs/>
              </w:rPr>
              <w:t xml:space="preserve">, центры помощи детям, оставшимся без попечения родителей;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социальные приюты для детей и подростков;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специальные дома для одиноких престарелых;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центры социального обслуживания пожилых граждан и инвалидов;</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стационарные учреждения социального обслуживания - дома-интернаты для престарелых и инвалидов, психоневрологические интернаты, детские дома-интернаты для умственно отсталых детей, дома-интернаты для детей с физическими недостатками.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культуры и искусства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 xml:space="preserve">Строительство, реконструкция и  эксплуатация объектов культуры и искусства: театры, библиотеки, музеи, галереи, выставочные залы, дома творчества, концертные залы, клубы (залы встреч и собраний) многоцелевого и специализированного назначения </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финансового назначения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гостиниц</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гостиниц, отелей, мотелей, домов приема гостей, доходных домов, центров обслуживания туристов, пансионатов, домов отдыха и других объектов, используемых с целью получения прибыли  от предоставления жилого помещения для временного проживания в них граждан</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начального, среднего профессионального и высшего </w:t>
            </w:r>
            <w:r>
              <w:rPr>
                <w:rFonts w:ascii="Times New Roman" w:hAnsi="Times New Roman"/>
                <w:bCs/>
              </w:rPr>
              <w:lastRenderedPageBreak/>
              <w:t xml:space="preserve">профессионального образования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lastRenderedPageBreak/>
              <w:t xml:space="preserve">Строительство, реконструкция и эксплуатация объектов профессионального образования: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профессиональные технические училища,  колледжи и иные учреждения начального и среднего профессионального образования;</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институты, университеты, академии и иные учреждения </w:t>
            </w:r>
            <w:r>
              <w:rPr>
                <w:rFonts w:ascii="Times New Roman" w:hAnsi="Times New Roman"/>
                <w:bCs/>
              </w:rPr>
              <w:lastRenderedPageBreak/>
              <w:t xml:space="preserve">высшего профессионального образования; </w:t>
            </w:r>
          </w:p>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 </w:t>
            </w:r>
            <w:hyperlink r:id="rId8" w:history="1">
              <w:r>
                <w:rPr>
                  <w:rStyle w:val="a8"/>
                  <w:rFonts w:ascii="Times New Roman" w:hAnsi="Times New Roman"/>
                </w:rPr>
                <w:t>учреждения</w:t>
              </w:r>
            </w:hyperlink>
            <w:r>
              <w:rPr>
                <w:rFonts w:ascii="Times New Roman" w:hAnsi="Times New Roman"/>
                <w:bCs/>
              </w:rPr>
              <w:t xml:space="preserve"> дополнительного образования взрослых (повышения квалификации) специалистов и др.</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научно-исследовательского назначения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roofErr w:type="gramStart"/>
            <w:r>
              <w:rPr>
                <w:rFonts w:ascii="Times New Roman" w:hAnsi="Times New Roman"/>
                <w:bCs/>
              </w:rPr>
              <w:t xml:space="preserve">  )</w:t>
            </w:r>
            <w:proofErr w:type="gramEnd"/>
            <w:r>
              <w:rPr>
                <w:rFonts w:ascii="Times New Roman" w:hAnsi="Times New Roman"/>
                <w:bCs/>
              </w:rPr>
              <w:t>.</w:t>
            </w:r>
          </w:p>
        </w:tc>
      </w:tr>
      <w:tr w:rsidR="005F544F" w:rsidTr="005F544F">
        <w:trPr>
          <w:trHeight w:val="2941"/>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коммунально-бытового обслуживания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Pr>
                <w:rFonts w:ascii="Times New Roman" w:hAnsi="Times New Roman"/>
                <w:bCs/>
              </w:rPr>
              <w:t xml:space="preserve">  т.п.), парикмахерские, салоны красоты, </w:t>
            </w:r>
            <w:proofErr w:type="spellStart"/>
            <w:r>
              <w:rPr>
                <w:rFonts w:ascii="Times New Roman" w:hAnsi="Times New Roman"/>
                <w:bCs/>
              </w:rPr>
              <w:t>спа-салоны</w:t>
            </w:r>
            <w:proofErr w:type="spellEnd"/>
            <w:r>
              <w:rPr>
                <w:rFonts w:ascii="Times New Roman" w:hAnsi="Times New Roman"/>
                <w:bCs/>
              </w:rPr>
              <w:t>, похоронные бюро, ветеринарные клиники и ветеринарные пункты, жилищно-эксплуатационные и аварийно-диспетчерские службы.</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оказания услуг связи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услуг связи населению: телефонные и телеграфные станции, междугородние переговорные пункты, отделения почтовой, сотовой, пейджинговой связи и связи иных видов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общественного питания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розничной торговли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магазинов, супермаркетов, торговых комплексов и торговых центров, иных стационарных объектов розничной торговли товарами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оптовой торговли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торговли товарами, предназначенными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розничных рынков</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открытых и закрытых розничных рынков - имущественных комплексов, предназначенных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имеющих в своем составе торговые места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аптечных организаций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аптечных организаций: аптеки; аптечные пункты, аптечные киоски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охраны порядка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 xml:space="preserve">Размещение развлекательных объектов </w:t>
            </w:r>
          </w:p>
          <w:p w:rsidR="005F544F" w:rsidRDefault="005F544F" w:rsidP="005F544F">
            <w:pPr>
              <w:spacing w:after="60"/>
              <w:rPr>
                <w:rFonts w:ascii="Times New Roman" w:hAnsi="Times New Roman"/>
                <w:bCs/>
              </w:rPr>
            </w:pP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зрелищных и развлекательных объектов:  спортивно-зрелищные и развлекательные комплексы, дискотеки, танцевальные площадки, ночные клубы, боулинг, комплексы аттракционов, игровые залы, бильярдные, кинотеатры, видеосалоны</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оказания информационных услуг</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информационных услуг населению: архивы, информационные и компьютерные центры, интернет-кафе, справочные бюро, иные объекты информационных услуг</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физической культуры и спорта крытого типа</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занятия физической культурой и спортом, крытого типа: спортивные и физкультурно-оздоровительные комплексы, </w:t>
            </w:r>
            <w:proofErr w:type="spellStart"/>
            <w:r>
              <w:rPr>
                <w:rFonts w:ascii="Times New Roman" w:hAnsi="Times New Roman"/>
                <w:bCs/>
              </w:rPr>
              <w:t>фитнес-центры</w:t>
            </w:r>
            <w:proofErr w:type="spellEnd"/>
            <w:r>
              <w:rPr>
                <w:rFonts w:ascii="Times New Roman" w:hAnsi="Times New Roman"/>
                <w:bCs/>
              </w:rPr>
              <w:t>, спортивные залы, бассейны</w:t>
            </w:r>
            <w:proofErr w:type="gramStart"/>
            <w:r>
              <w:rPr>
                <w:rFonts w:ascii="Times New Roman" w:hAnsi="Times New Roman"/>
                <w:bCs/>
              </w:rPr>
              <w:t xml:space="preserve">  )</w:t>
            </w:r>
            <w:proofErr w:type="gramEnd"/>
            <w:r>
              <w:rPr>
                <w:rFonts w:ascii="Times New Roman" w:hAnsi="Times New Roman"/>
                <w:bCs/>
              </w:rPr>
              <w:t>, спортивные клубы</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гражданской обороны</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сооружений хозяйственно-питьевого и технического водоснабжения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Pr>
                <w:rFonts w:ascii="Times New Roman" w:hAnsi="Times New Roman"/>
                <w:bCs/>
              </w:rPr>
              <w:t>водоохлаждающих</w:t>
            </w:r>
            <w:proofErr w:type="spellEnd"/>
            <w:r>
              <w:rPr>
                <w:rFonts w:ascii="Times New Roman" w:hAnsi="Times New Roman"/>
                <w:bCs/>
              </w:rPr>
              <w:t xml:space="preserve"> сооружений для подготовки технической воды</w:t>
            </w:r>
          </w:p>
        </w:tc>
      </w:tr>
    </w:tbl>
    <w:p w:rsidR="005F544F" w:rsidRDefault="005F544F" w:rsidP="005F544F">
      <w:pPr>
        <w:autoSpaceDE w:val="0"/>
        <w:jc w:val="both"/>
      </w:pPr>
    </w:p>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Вспомогательные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общежитий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жилых зданий, предназначенных для временного проживания граждан                         в период их работы, службы или обучения</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255"/>
              <w:jc w:val="both"/>
              <w:rPr>
                <w:rFonts w:ascii="Times New Roman" w:hAnsi="Times New Roman"/>
                <w:bCs/>
              </w:rPr>
            </w:pPr>
            <w:r>
              <w:rPr>
                <w:rFonts w:ascii="Times New Roman" w:hAnsi="Times New Roman"/>
                <w:bCs/>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w:t>
            </w:r>
          </w:p>
        </w:tc>
      </w:tr>
      <w:tr w:rsidR="005F544F" w:rsidTr="005F544F">
        <w:trPr>
          <w:trHeight w:val="104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технического обслуживания  и ремонта транспортных средств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хозяйственных площадок</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площадок для сушки белья, чистки одежды, ковров и предметов домашнего обихода, а также площадок иного бытового назначения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 xml:space="preserve">Размещение площадок для спортивных занятий и отдыха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общественных туалетов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аллей, скверов, газонов и других озелененных территорий</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отходов потребления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Pr>
                <w:rFonts w:ascii="Times New Roman" w:hAnsi="Times New Roman"/>
                <w:bCs/>
              </w:rPr>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связи  ),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autoSpaceDE w:val="0"/>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скамей, навесов     от дождя, указателей направления движения  </w:t>
            </w:r>
          </w:p>
        </w:tc>
      </w:tr>
    </w:tbl>
    <w:p w:rsidR="005F544F" w:rsidRDefault="005F544F" w:rsidP="005F544F">
      <w:pPr>
        <w:autoSpaceDE w:val="0"/>
        <w:jc w:val="both"/>
      </w:pPr>
    </w:p>
    <w:p w:rsidR="005F544F" w:rsidRDefault="005F544F" w:rsidP="005F544F">
      <w:pPr>
        <w:autoSpaceDE w:val="0"/>
        <w:jc w:val="both"/>
        <w:rPr>
          <w:sz w:val="22"/>
          <w:szCs w:val="22"/>
        </w:rPr>
      </w:pPr>
    </w:p>
    <w:tbl>
      <w:tblPr>
        <w:tblW w:w="0" w:type="auto"/>
        <w:tblInd w:w="-40" w:type="dxa"/>
        <w:tblLayout w:type="fixed"/>
        <w:tblLook w:val="0000"/>
      </w:tblPr>
      <w:tblGrid>
        <w:gridCol w:w="2890"/>
        <w:gridCol w:w="675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Условно разрешенные виды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Деятельность, соответствующая виду разрешенного использования</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административного и делового  назначения </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управления, в том числе зданий органов государственной власти и органов местного самоуправления, государственных и муниципальных учреждений, офисов различных организаций</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ind w:firstLine="255"/>
              <w:jc w:val="both"/>
              <w:rPr>
                <w:rFonts w:ascii="Times New Roman" w:hAnsi="Times New Roman"/>
                <w:bCs/>
              </w:rPr>
            </w:pPr>
            <w:r>
              <w:rPr>
                <w:rFonts w:ascii="Times New Roman" w:hAnsi="Times New Roman"/>
                <w:bCs/>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технического обслуживания  и ремонта транспортных средств</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автозаправочных станций</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антенн связи</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антенн сотовой, радиорелейной и спутниковой связи, радио- и телевизионных мачт</w:t>
            </w:r>
          </w:p>
        </w:tc>
      </w:tr>
      <w:tr w:rsidR="005F544F" w:rsidTr="005F544F">
        <w:tc>
          <w:tcPr>
            <w:tcW w:w="289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 требующих установления санитарно-защитных зон или санитарных разрывов</w:t>
            </w:r>
          </w:p>
        </w:tc>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Строительство, реконструкция, эксплуатация инженерно-технических объектов, сооружений и коммуникаций, обеспечивающих реализацию разрешенного использования недвижимого имущества и требующие установления санитарно-защитных зон или санитарных разрывов (объекты </w:t>
            </w:r>
            <w:proofErr w:type="spellStart"/>
            <w:r>
              <w:rPr>
                <w:rFonts w:ascii="Times New Roman" w:hAnsi="Times New Roman"/>
                <w:bCs/>
              </w:rPr>
              <w:t>электр</w:t>
            </w:r>
            <w:proofErr w:type="gramStart"/>
            <w:r>
              <w:rPr>
                <w:rFonts w:ascii="Times New Roman" w:hAnsi="Times New Roman"/>
                <w:bCs/>
              </w:rPr>
              <w:t>о</w:t>
            </w:r>
            <w:proofErr w:type="spellEnd"/>
            <w:r>
              <w:rPr>
                <w:rFonts w:ascii="Times New Roman" w:hAnsi="Times New Roman"/>
                <w:bCs/>
              </w:rPr>
              <w:t>-</w:t>
            </w:r>
            <w:proofErr w:type="gramEnd"/>
            <w:r>
              <w:rPr>
                <w:rFonts w:ascii="Times New Roman" w:hAnsi="Times New Roman"/>
                <w:bCs/>
              </w:rPr>
              <w:t xml:space="preserve">, </w:t>
            </w:r>
            <w:proofErr w:type="spellStart"/>
            <w:r>
              <w:rPr>
                <w:rFonts w:ascii="Times New Roman" w:hAnsi="Times New Roman"/>
                <w:bCs/>
              </w:rPr>
              <w:t>водо</w:t>
            </w:r>
            <w:proofErr w:type="spellEnd"/>
            <w:r>
              <w:rPr>
                <w:rFonts w:ascii="Times New Roman" w:hAnsi="Times New Roman"/>
                <w:bCs/>
              </w:rPr>
              <w:t>-, газоснабжения, водоотведения, связи)</w:t>
            </w:r>
          </w:p>
        </w:tc>
      </w:tr>
    </w:tbl>
    <w:p w:rsidR="005F544F" w:rsidRDefault="005F544F" w:rsidP="005F544F">
      <w:pPr>
        <w:autoSpaceDE w:val="0"/>
        <w:jc w:val="both"/>
      </w:pPr>
    </w:p>
    <w:p w:rsidR="005F544F" w:rsidRDefault="005F544F" w:rsidP="005F544F">
      <w:pPr>
        <w:pageBreakBefore/>
        <w:autoSpaceDE w:val="0"/>
        <w:jc w:val="both"/>
        <w:rPr>
          <w:sz w:val="22"/>
          <w:szCs w:val="22"/>
        </w:rPr>
      </w:pP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О5 Зона размещения культовых объектов</w:t>
      </w:r>
    </w:p>
    <w:p w:rsidR="005F544F" w:rsidRDefault="005F544F" w:rsidP="005F544F">
      <w:pPr>
        <w:spacing w:line="360" w:lineRule="auto"/>
        <w:ind w:firstLine="539"/>
        <w:jc w:val="both"/>
        <w:rPr>
          <w:rFonts w:ascii="Times New Roman" w:hAnsi="Times New Roman"/>
          <w:sz w:val="28"/>
          <w:szCs w:val="28"/>
        </w:rPr>
      </w:pPr>
      <w:r>
        <w:rPr>
          <w:rFonts w:ascii="Times New Roman" w:hAnsi="Times New Roman"/>
          <w:sz w:val="28"/>
          <w:szCs w:val="28"/>
        </w:rPr>
        <w:t>Зона О5 выделена для обеспечения правовых условий использования и строительства культовых зданий и сооружений, размещения необходимых объектов инженерной и транспортной инфраструктуры.</w:t>
      </w:r>
    </w:p>
    <w:p w:rsidR="005F544F" w:rsidRDefault="005F544F" w:rsidP="005F544F">
      <w:pPr>
        <w:tabs>
          <w:tab w:val="left" w:pos="0"/>
        </w:tabs>
        <w:spacing w:after="200" w:line="360" w:lineRule="auto"/>
        <w:ind w:firstLine="709"/>
        <w:jc w:val="both"/>
        <w:rPr>
          <w:rFonts w:ascii="Times New Roman" w:hAnsi="Times New Roman"/>
          <w:sz w:val="28"/>
          <w:szCs w:val="28"/>
        </w:rPr>
      </w:pPr>
    </w:p>
    <w:tbl>
      <w:tblPr>
        <w:tblW w:w="0" w:type="auto"/>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культовых зданий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жилых домов</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проживания </w:t>
            </w:r>
            <w:r>
              <w:rPr>
                <w:rFonts w:ascii="Times New Roman" w:hAnsi="Times New Roman"/>
              </w:rPr>
              <w:t>духовных лиц, паломников и послушников в связи с осуществлением ими религиозной службы, осуществления благотворительной и религиозной образовательной деятельности</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религиозного образования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Строительство, реконструкция и  эксплуатация объектов религиозного образования</w:t>
            </w:r>
          </w:p>
        </w:tc>
      </w:tr>
    </w:tbl>
    <w:p w:rsidR="005F544F" w:rsidRDefault="005F544F" w:rsidP="005F544F">
      <w:pPr>
        <w:autoSpaceDE w:val="0"/>
        <w:jc w:val="both"/>
      </w:pPr>
    </w:p>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 xml:space="preserve">Вспомогательные виды разрешенного использования земельных участков </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255"/>
              <w:jc w:val="both"/>
              <w:rPr>
                <w:rFonts w:ascii="Times New Roman" w:hAnsi="Times New Roman"/>
                <w:bCs/>
              </w:rPr>
            </w:pPr>
            <w:proofErr w:type="gramStart"/>
            <w:r>
              <w:rPr>
                <w:rFonts w:ascii="Times New Roman" w:hAnsi="Times New Roman"/>
                <w:bCs/>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roofErr w:type="gramEnd"/>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площадок для спортивных занятий и отдыха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общественных туалетов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аллей, скверов, газонов и других озелененных </w:t>
            </w:r>
            <w:r>
              <w:rPr>
                <w:rFonts w:ascii="Times New Roman" w:hAnsi="Times New Roman"/>
                <w:bCs/>
              </w:rPr>
              <w:lastRenderedPageBreak/>
              <w:t>территорий</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 xml:space="preserve">Размещение отходов потребления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autoSpaceDE w:val="0"/>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скамей, навесов     от дождя, указателей направления движения  </w:t>
            </w:r>
          </w:p>
        </w:tc>
      </w:tr>
    </w:tbl>
    <w:p w:rsidR="005F544F" w:rsidRDefault="005F544F" w:rsidP="005F544F">
      <w:pPr>
        <w:autoSpaceDE w:val="0"/>
        <w:jc w:val="both"/>
      </w:pPr>
    </w:p>
    <w:p w:rsidR="005F544F" w:rsidRDefault="005F544F" w:rsidP="005F544F">
      <w:pPr>
        <w:pageBreakBefore/>
        <w:autoSpaceDE w:val="0"/>
        <w:jc w:val="both"/>
        <w:rPr>
          <w:sz w:val="22"/>
          <w:szCs w:val="22"/>
        </w:rPr>
      </w:pPr>
    </w:p>
    <w:p w:rsidR="005F544F" w:rsidRDefault="005F544F" w:rsidP="005F544F">
      <w:pPr>
        <w:pStyle w:val="af2"/>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t>Перечень видов разрешенного использования земельных участков и объектов капитального строительства в производственных зонах</w:t>
      </w: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П</w:t>
      </w:r>
      <w:proofErr w:type="gramStart"/>
      <w:r>
        <w:rPr>
          <w:rFonts w:ascii="Times New Roman" w:hAnsi="Times New Roman"/>
          <w:b/>
          <w:sz w:val="28"/>
          <w:szCs w:val="28"/>
        </w:rPr>
        <w:t>1</w:t>
      </w:r>
      <w:proofErr w:type="gramEnd"/>
      <w:r>
        <w:rPr>
          <w:rFonts w:ascii="Times New Roman" w:hAnsi="Times New Roman"/>
          <w:b/>
          <w:sz w:val="28"/>
          <w:szCs w:val="28"/>
        </w:rPr>
        <w:t xml:space="preserve"> Производственная зона</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П</w:t>
      </w:r>
      <w:proofErr w:type="gramStart"/>
      <w:r>
        <w:rPr>
          <w:rFonts w:ascii="Times New Roman" w:hAnsi="Times New Roman"/>
          <w:sz w:val="28"/>
          <w:szCs w:val="28"/>
        </w:rPr>
        <w:t>1</w:t>
      </w:r>
      <w:proofErr w:type="gramEnd"/>
      <w:r>
        <w:rPr>
          <w:rFonts w:ascii="Times New Roman" w:hAnsi="Times New Roman"/>
          <w:sz w:val="28"/>
          <w:szCs w:val="28"/>
        </w:rPr>
        <w:t xml:space="preserve">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tbl>
      <w:tblPr>
        <w:tblW w:w="0" w:type="auto"/>
        <w:tblInd w:w="-40" w:type="dxa"/>
        <w:tblLayout w:type="fixed"/>
        <w:tblLook w:val="0000"/>
      </w:tblPr>
      <w:tblGrid>
        <w:gridCol w:w="2386"/>
        <w:gridCol w:w="730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68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ind w:firstLine="68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производственных предприятий  и объектов </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 xml:space="preserve">Строительство, реконструкция и эксплуатация производственных предприятий и объектов </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складских помещений </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предприятий бытового обслуживания </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Строительство, реконструкция и эксплуатация предприятий бытового обслуживания населения:</w:t>
            </w:r>
          </w:p>
          <w:p w:rsidR="005F544F" w:rsidRDefault="005F544F" w:rsidP="005F544F">
            <w:pPr>
              <w:ind w:firstLine="284"/>
              <w:jc w:val="both"/>
              <w:rPr>
                <w:rFonts w:ascii="Times New Roman" w:hAnsi="Times New Roman"/>
                <w:bCs/>
              </w:rPr>
            </w:pPr>
            <w:r>
              <w:rPr>
                <w:rFonts w:ascii="Times New Roman" w:hAnsi="Times New Roman"/>
                <w:bCs/>
              </w:rPr>
              <w:t>- химчистки;</w:t>
            </w:r>
          </w:p>
          <w:p w:rsidR="005F544F" w:rsidRDefault="005F544F" w:rsidP="005F544F">
            <w:pPr>
              <w:ind w:firstLine="284"/>
              <w:jc w:val="both"/>
              <w:rPr>
                <w:rFonts w:ascii="Times New Roman" w:hAnsi="Times New Roman"/>
                <w:bCs/>
              </w:rPr>
            </w:pPr>
            <w:r>
              <w:rPr>
                <w:rFonts w:ascii="Times New Roman" w:hAnsi="Times New Roman"/>
                <w:bCs/>
              </w:rPr>
              <w:t>- прачечные;</w:t>
            </w:r>
          </w:p>
          <w:p w:rsidR="005F544F" w:rsidRDefault="005F544F" w:rsidP="005F544F">
            <w:pPr>
              <w:ind w:firstLine="284"/>
              <w:jc w:val="both"/>
              <w:rPr>
                <w:rFonts w:ascii="Times New Roman" w:hAnsi="Times New Roman"/>
                <w:bCs/>
              </w:rPr>
            </w:pPr>
            <w:r>
              <w:rPr>
                <w:rFonts w:ascii="Times New Roman" w:hAnsi="Times New Roman"/>
                <w:bCs/>
              </w:rPr>
              <w:t>- банно-прачечные комбинаты</w:t>
            </w:r>
          </w:p>
        </w:tc>
      </w:tr>
      <w:tr w:rsidR="005F544F" w:rsidTr="005F544F">
        <w:trPr>
          <w:trHeight w:val="724"/>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подъездных путей</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подъездных путей к предприятиям, складским помещениям и иным объектам</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административного и делового назначения</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административных зданий предприятий, государственных и муниципальных учреждений, офисов различных организаций</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финансового назначения</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ind w:firstLine="284"/>
              <w:jc w:val="both"/>
              <w:rPr>
                <w:rFonts w:ascii="Times New Roman" w:hAnsi="Times New Roman"/>
                <w:bCs/>
              </w:rPr>
            </w:pPr>
            <w:r>
              <w:rPr>
                <w:rFonts w:ascii="Times New Roman" w:hAnsi="Times New Roman"/>
                <w:bCs/>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технического обслуживания  и ремонта транспортных средств</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эксплуатация инженерно-технических объектов, сооружений, местных и транзитных коммуникаций</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w:t>
            </w:r>
            <w:proofErr w:type="spellStart"/>
            <w:r>
              <w:rPr>
                <w:rFonts w:ascii="Times New Roman" w:hAnsi="Times New Roman"/>
                <w:bCs/>
              </w:rPr>
              <w:t>электросетевого</w:t>
            </w:r>
            <w:proofErr w:type="spellEnd"/>
            <w:r>
              <w:rPr>
                <w:rFonts w:ascii="Times New Roman" w:hAnsi="Times New Roman"/>
                <w:bCs/>
              </w:rPr>
              <w:t xml:space="preserve"> хозяйства                                       </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 xml:space="preserve">Строительство, реконструкция и эксплуатация объектов </w:t>
            </w:r>
            <w:proofErr w:type="spellStart"/>
            <w:r>
              <w:rPr>
                <w:rFonts w:ascii="Times New Roman" w:hAnsi="Times New Roman"/>
                <w:bCs/>
              </w:rPr>
              <w:t>электросетевого</w:t>
            </w:r>
            <w:proofErr w:type="spellEnd"/>
            <w:r>
              <w:rPr>
                <w:rFonts w:ascii="Times New Roman" w:hAnsi="Times New Roman"/>
                <w:bCs/>
              </w:rPr>
              <w:t xml:space="preserve"> хозяйства: </w:t>
            </w:r>
          </w:p>
          <w:p w:rsidR="005F544F" w:rsidRDefault="005F544F" w:rsidP="005F544F">
            <w:pPr>
              <w:ind w:firstLine="284"/>
              <w:jc w:val="both"/>
              <w:rPr>
                <w:rFonts w:ascii="Times New Roman" w:hAnsi="Times New Roman"/>
                <w:bCs/>
              </w:rPr>
            </w:pPr>
            <w:r>
              <w:rPr>
                <w:rFonts w:ascii="Times New Roman" w:hAnsi="Times New Roman"/>
                <w:bCs/>
              </w:rPr>
              <w:t xml:space="preserve">- воздушных линий электропередачи; </w:t>
            </w:r>
          </w:p>
          <w:p w:rsidR="005F544F" w:rsidRDefault="005F544F" w:rsidP="005F544F">
            <w:pPr>
              <w:ind w:firstLine="284"/>
              <w:jc w:val="both"/>
              <w:rPr>
                <w:rFonts w:ascii="Times New Roman" w:hAnsi="Times New Roman"/>
                <w:bCs/>
              </w:rPr>
            </w:pPr>
            <w:r>
              <w:rPr>
                <w:rFonts w:ascii="Times New Roman" w:hAnsi="Times New Roman"/>
                <w:bCs/>
              </w:rPr>
              <w:t>- наземных сооружений кабельных   линий электропередачи;</w:t>
            </w:r>
          </w:p>
          <w:p w:rsidR="005F544F" w:rsidRDefault="005F544F" w:rsidP="005F544F">
            <w:pPr>
              <w:ind w:firstLine="284"/>
              <w:jc w:val="both"/>
              <w:rPr>
                <w:rFonts w:ascii="Times New Roman" w:hAnsi="Times New Roman"/>
                <w:bCs/>
              </w:rPr>
            </w:pPr>
            <w:r>
              <w:rPr>
                <w:rFonts w:ascii="Times New Roman" w:hAnsi="Times New Roman"/>
                <w:bCs/>
              </w:rPr>
              <w:t>- подстанций;</w:t>
            </w:r>
          </w:p>
          <w:p w:rsidR="005F544F" w:rsidRDefault="005F544F" w:rsidP="005F544F">
            <w:pPr>
              <w:ind w:firstLine="284"/>
              <w:jc w:val="both"/>
              <w:rPr>
                <w:rFonts w:ascii="Times New Roman" w:hAnsi="Times New Roman"/>
                <w:bCs/>
              </w:rPr>
            </w:pPr>
            <w:r>
              <w:rPr>
                <w:rFonts w:ascii="Times New Roman" w:hAnsi="Times New Roman"/>
                <w:bCs/>
              </w:rPr>
              <w:t xml:space="preserve">- распределительных пунктов  </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нефтепроводов</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нефтепроводов</w:t>
            </w:r>
          </w:p>
        </w:tc>
      </w:tr>
      <w:tr w:rsidR="005F544F" w:rsidTr="005F544F">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газопроводов</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газопроводов</w:t>
            </w:r>
          </w:p>
        </w:tc>
      </w:tr>
      <w:tr w:rsidR="005F544F" w:rsidTr="005F544F">
        <w:trPr>
          <w:trHeight w:val="120"/>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очистных сооружений</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очистных сооружений, канализационных насосных станций, сооружений оборотного водоснабжения</w:t>
            </w:r>
          </w:p>
          <w:p w:rsidR="005F544F" w:rsidRDefault="005F544F" w:rsidP="005F544F">
            <w:pPr>
              <w:spacing w:after="60"/>
              <w:jc w:val="both"/>
              <w:rPr>
                <w:rFonts w:ascii="Times New Roman" w:hAnsi="Times New Roman"/>
                <w:bCs/>
              </w:rPr>
            </w:pPr>
          </w:p>
        </w:tc>
      </w:tr>
      <w:tr w:rsidR="005F544F" w:rsidTr="005F544F">
        <w:trPr>
          <w:trHeight w:val="120"/>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автозаправочных станций</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120"/>
              <w:jc w:val="both"/>
              <w:rPr>
                <w:rFonts w:ascii="Times New Roman" w:hAnsi="Times New Roman"/>
                <w:bCs/>
              </w:rPr>
            </w:pPr>
            <w:r>
              <w:rPr>
                <w:rFonts w:ascii="Times New Roman" w:hAnsi="Times New Roman"/>
                <w:bCs/>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5F544F" w:rsidTr="005F544F">
        <w:trPr>
          <w:trHeight w:val="120"/>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 xml:space="preserve">Размещение объектов обслуживания автомобильного транспорта </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Строительство, реконструкция и эксплуатация объектов автомобильного транспорта и объектов дорожного хозяйства:</w:t>
            </w:r>
          </w:p>
          <w:p w:rsidR="005F544F" w:rsidRDefault="005F544F" w:rsidP="005F544F">
            <w:pPr>
              <w:ind w:firstLine="284"/>
              <w:jc w:val="both"/>
              <w:rPr>
                <w:rFonts w:ascii="Times New Roman" w:hAnsi="Times New Roman"/>
                <w:bCs/>
              </w:rPr>
            </w:pPr>
            <w:r>
              <w:rPr>
                <w:rFonts w:ascii="Times New Roman" w:hAnsi="Times New Roman"/>
                <w:bCs/>
              </w:rPr>
              <w:t>- объекты по обслуживанию легковых и грузовых автомобилей, в том числе мойки, станции технического обслуживания;</w:t>
            </w:r>
          </w:p>
          <w:p w:rsidR="005F544F" w:rsidRDefault="005F544F" w:rsidP="005F544F">
            <w:pPr>
              <w:ind w:firstLine="284"/>
              <w:jc w:val="both"/>
              <w:rPr>
                <w:rFonts w:ascii="Times New Roman" w:eastAsia="Times New Roman" w:hAnsi="Times New Roman"/>
                <w:bCs/>
              </w:rPr>
            </w:pPr>
            <w:r>
              <w:rPr>
                <w:rFonts w:ascii="Times New Roman" w:hAnsi="Times New Roman"/>
                <w:bCs/>
              </w:rPr>
              <w:t>- автобусные парки, автокомбинаты  (с ремонтной базой);</w:t>
            </w:r>
          </w:p>
          <w:p w:rsidR="005F544F" w:rsidRDefault="005F544F" w:rsidP="005F544F">
            <w:pPr>
              <w:ind w:firstLine="284"/>
              <w:jc w:val="both"/>
              <w:rPr>
                <w:rFonts w:ascii="Times New Roman" w:hAnsi="Times New Roman"/>
                <w:bCs/>
              </w:rPr>
            </w:pPr>
            <w:r>
              <w:rPr>
                <w:rFonts w:ascii="Times New Roman" w:eastAsia="Times New Roman" w:hAnsi="Times New Roman"/>
                <w:bCs/>
              </w:rPr>
              <w:t xml:space="preserve"> </w:t>
            </w:r>
            <w:r>
              <w:rPr>
                <w:rFonts w:ascii="Times New Roman" w:hAnsi="Times New Roman"/>
                <w:bCs/>
              </w:rPr>
              <w:t>- таксомоторные парки;- стоянки (парки) грузового автотранспорта;</w:t>
            </w:r>
          </w:p>
          <w:p w:rsidR="005F544F" w:rsidRDefault="005F544F" w:rsidP="005F544F">
            <w:pPr>
              <w:ind w:firstLine="284"/>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отстойно-разворотные</w:t>
            </w:r>
            <w:proofErr w:type="spellEnd"/>
            <w:r>
              <w:rPr>
                <w:rFonts w:ascii="Times New Roman" w:hAnsi="Times New Roman"/>
                <w:bCs/>
              </w:rPr>
              <w:t xml:space="preserve"> площадки общественного транспорта</w:t>
            </w:r>
          </w:p>
        </w:tc>
      </w:tr>
      <w:tr w:rsidR="005F544F" w:rsidTr="005F544F">
        <w:trPr>
          <w:trHeight w:val="446"/>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оказания первой и скорой медицинской помощи</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скорой медицинской помощи: станции скорой помощи, пункты оказания первой медицинской помощи</w:t>
            </w:r>
          </w:p>
        </w:tc>
      </w:tr>
      <w:tr w:rsidR="005F544F" w:rsidTr="005F544F">
        <w:trPr>
          <w:trHeight w:val="797"/>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охраны порядка</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5F544F" w:rsidTr="005F544F">
        <w:trPr>
          <w:trHeight w:val="1092"/>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зеленых насаждений специального назначения</w:t>
            </w:r>
          </w:p>
          <w:p w:rsidR="005F544F" w:rsidRDefault="005F544F" w:rsidP="005F544F">
            <w:pPr>
              <w:tabs>
                <w:tab w:val="left" w:pos="993"/>
              </w:tabs>
              <w:spacing w:after="60" w:line="360" w:lineRule="auto"/>
              <w:rPr>
                <w:rFonts w:ascii="Times New Roman" w:hAnsi="Times New Roman"/>
                <w:bCs/>
              </w:rPr>
            </w:pP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lastRenderedPageBreak/>
              <w:t xml:space="preserve">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w:t>
            </w:r>
            <w:r>
              <w:rPr>
                <w:rFonts w:ascii="Times New Roman" w:hAnsi="Times New Roman"/>
                <w:bCs/>
              </w:rPr>
              <w:lastRenderedPageBreak/>
              <w:t>назначения, озеленение в охранных зонах</w:t>
            </w:r>
          </w:p>
        </w:tc>
      </w:tr>
      <w:tr w:rsidR="005F544F" w:rsidTr="005F544F">
        <w:trPr>
          <w:trHeight w:val="1092"/>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пожарной безопасности</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1092"/>
        </w:trPr>
        <w:tc>
          <w:tcPr>
            <w:tcW w:w="238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гражданской обороны</w:t>
            </w:r>
          </w:p>
        </w:tc>
        <w:tc>
          <w:tcPr>
            <w:tcW w:w="730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bl>
    <w:p w:rsidR="005F544F" w:rsidRDefault="005F544F" w:rsidP="005F544F"/>
    <w:tbl>
      <w:tblPr>
        <w:tblW w:w="0" w:type="auto"/>
        <w:tblInd w:w="-40" w:type="dxa"/>
        <w:tblLayout w:type="fixed"/>
        <w:tblCellMar>
          <w:left w:w="28" w:type="dxa"/>
          <w:right w:w="28" w:type="dxa"/>
        </w:tblCellMar>
        <w:tblLook w:val="0000"/>
      </w:tblPr>
      <w:tblGrid>
        <w:gridCol w:w="2363"/>
        <w:gridCol w:w="7122"/>
      </w:tblGrid>
      <w:tr w:rsidR="005F544F" w:rsidTr="005F544F">
        <w:tc>
          <w:tcPr>
            <w:tcW w:w="948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blPrEx>
          <w:tblCellMar>
            <w:left w:w="108" w:type="dxa"/>
            <w:right w:w="108" w:type="dxa"/>
          </w:tblCellMar>
        </w:tblPrEx>
        <w:trPr>
          <w:trHeight w:val="1346"/>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административных и бытовых зданий и помещений предприятий</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административных и бытовых зданий и помещений предприятий, в том числе:</w:t>
            </w:r>
          </w:p>
          <w:p w:rsidR="005F544F" w:rsidRDefault="005F544F" w:rsidP="005F544F">
            <w:pPr>
              <w:autoSpaceDE w:val="0"/>
              <w:spacing w:after="60"/>
              <w:ind w:firstLine="392"/>
              <w:jc w:val="both"/>
              <w:rPr>
                <w:rFonts w:ascii="Times New Roman" w:hAnsi="Times New Roman"/>
                <w:bCs/>
              </w:rPr>
            </w:pPr>
            <w:r>
              <w:rPr>
                <w:rFonts w:ascii="Times New Roman" w:hAnsi="Times New Roman"/>
                <w:bCs/>
              </w:rPr>
              <w:t>- офисов, контор;</w:t>
            </w:r>
          </w:p>
          <w:p w:rsidR="005F544F" w:rsidRDefault="005F544F" w:rsidP="005F544F">
            <w:pPr>
              <w:autoSpaceDE w:val="0"/>
              <w:spacing w:after="60"/>
              <w:ind w:firstLine="392"/>
              <w:jc w:val="both"/>
              <w:rPr>
                <w:rFonts w:ascii="Times New Roman" w:hAnsi="Times New Roman"/>
                <w:bCs/>
              </w:rPr>
            </w:pPr>
            <w:r>
              <w:rPr>
                <w:rFonts w:ascii="Times New Roman" w:hAnsi="Times New Roman"/>
                <w:bCs/>
              </w:rPr>
              <w:t>- нежилых помещений для дежурного аварийного персонала и охраны предприятий;</w:t>
            </w:r>
          </w:p>
          <w:p w:rsidR="005F544F" w:rsidRDefault="005F544F" w:rsidP="005F544F">
            <w:pPr>
              <w:autoSpaceDE w:val="0"/>
              <w:spacing w:after="60"/>
              <w:ind w:firstLine="392"/>
              <w:jc w:val="both"/>
              <w:rPr>
                <w:rFonts w:ascii="Times New Roman" w:hAnsi="Times New Roman"/>
                <w:bCs/>
              </w:rPr>
            </w:pPr>
            <w:r>
              <w:rPr>
                <w:rFonts w:ascii="Times New Roman" w:hAnsi="Times New Roman"/>
                <w:bCs/>
              </w:rPr>
              <w:t>- помещений для пребывания работающих по вахтовому методу (не более двух недель);</w:t>
            </w:r>
          </w:p>
          <w:p w:rsidR="005F544F" w:rsidRDefault="005F544F" w:rsidP="005F544F">
            <w:pPr>
              <w:autoSpaceDE w:val="0"/>
              <w:spacing w:after="60"/>
              <w:ind w:firstLine="392"/>
              <w:jc w:val="both"/>
              <w:rPr>
                <w:rFonts w:ascii="Times New Roman" w:hAnsi="Times New Roman"/>
                <w:bCs/>
              </w:rPr>
            </w:pPr>
            <w:r>
              <w:rPr>
                <w:rFonts w:ascii="Times New Roman" w:hAnsi="Times New Roman"/>
                <w:bCs/>
              </w:rPr>
              <w:t>- помещений для бытового обслуживания персонала предприятий</w:t>
            </w:r>
          </w:p>
        </w:tc>
      </w:tr>
      <w:tr w:rsidR="005F544F" w:rsidTr="005F544F">
        <w:tblPrEx>
          <w:tblCellMar>
            <w:left w:w="108" w:type="dxa"/>
            <w:right w:w="108" w:type="dxa"/>
          </w:tblCellMar>
        </w:tblPrEx>
        <w:trPr>
          <w:trHeight w:val="273"/>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сооружений хозяйственно-питьевого и технического водоснабжения</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Pr>
                <w:rFonts w:ascii="Times New Roman" w:hAnsi="Times New Roman"/>
                <w:bCs/>
              </w:rPr>
              <w:t>водоохлаждающих</w:t>
            </w:r>
            <w:proofErr w:type="spellEnd"/>
            <w:r>
              <w:rPr>
                <w:rFonts w:ascii="Times New Roman" w:hAnsi="Times New Roman"/>
                <w:bCs/>
              </w:rPr>
              <w:t xml:space="preserve"> сооружений для подготовки технической воды</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очистных сооружений</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общественного питания </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кафе, столовые, закусочные и другие объекты общественного питания</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торговли</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магазинов, иных стационарных объектов торговли</w:t>
            </w:r>
          </w:p>
        </w:tc>
      </w:tr>
      <w:tr w:rsidR="005F544F" w:rsidTr="005F544F">
        <w:tblPrEx>
          <w:tblCellMar>
            <w:left w:w="108" w:type="dxa"/>
            <w:right w:w="108" w:type="dxa"/>
          </w:tblCellMar>
        </w:tblPrEx>
        <w:trPr>
          <w:trHeight w:val="926"/>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аптечных организаций</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аптечных организаций: аптеки; аптечные пункты, аптечные киоски</w:t>
            </w:r>
          </w:p>
        </w:tc>
      </w:tr>
      <w:tr w:rsidR="005F544F" w:rsidTr="005F544F">
        <w:tblPrEx>
          <w:tblCellMar>
            <w:left w:w="108" w:type="dxa"/>
            <w:right w:w="108" w:type="dxa"/>
          </w:tblCellMar>
        </w:tblPrEx>
        <w:trPr>
          <w:trHeight w:val="1360"/>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физической культуры и спорта крытого типа</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 xml:space="preserve">Строительство, реконструкция и эксплуатация объектов, предназначенных для занятия физической культурой и спортом, крытого типа: спортивные и физкультурно-оздоровительные комплексы, </w:t>
            </w:r>
            <w:proofErr w:type="spellStart"/>
            <w:r>
              <w:rPr>
                <w:rFonts w:ascii="Times New Roman" w:hAnsi="Times New Roman"/>
                <w:bCs/>
              </w:rPr>
              <w:t>фитнес-центры</w:t>
            </w:r>
            <w:proofErr w:type="spellEnd"/>
            <w:r>
              <w:rPr>
                <w:rFonts w:ascii="Times New Roman" w:hAnsi="Times New Roman"/>
                <w:bCs/>
              </w:rPr>
              <w:t>, спортивные залы, бассейны), спортивные клубы</w:t>
            </w:r>
            <w:proofErr w:type="gramEnd"/>
          </w:p>
        </w:tc>
      </w:tr>
      <w:tr w:rsidR="005F544F" w:rsidTr="005F544F">
        <w:tblPrEx>
          <w:tblCellMar>
            <w:left w:w="108" w:type="dxa"/>
            <w:right w:w="108" w:type="dxa"/>
          </w:tblCellMar>
        </w:tblPrEx>
        <w:trPr>
          <w:trHeight w:val="266"/>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 xml:space="preserve">Размещение амбулаторно-поликлинических и стационарно-поликлинических учреждений </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амбулаторно-поликлинических и стационарно-поликлинических учреждений</w:t>
            </w:r>
          </w:p>
        </w:tc>
      </w:tr>
      <w:tr w:rsidR="005F544F" w:rsidTr="005F544F">
        <w:tblPrEx>
          <w:tblCellMar>
            <w:left w:w="108" w:type="dxa"/>
            <w:right w:w="108" w:type="dxa"/>
          </w:tblCellMar>
        </w:tblPrEx>
        <w:trPr>
          <w:trHeight w:val="1346"/>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антенн связи</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антенн сотовой, радиорелейной и спутниковой связи, радио- и телевизионных мачт</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общественных туалетов</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аллей, скверов, газонов и других озелененных территорий</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зеленых насаждений специального назначения</w:t>
            </w:r>
          </w:p>
          <w:p w:rsidR="005F544F" w:rsidRDefault="005F544F" w:rsidP="005F544F">
            <w:pPr>
              <w:autoSpaceDE w:val="0"/>
              <w:spacing w:after="60"/>
              <w:rPr>
                <w:rFonts w:ascii="Times New Roman" w:hAnsi="Times New Roman"/>
                <w:bCs/>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отходов потребления</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blPrEx>
          <w:tblCellMar>
            <w:left w:w="108" w:type="dxa"/>
            <w:right w:w="108" w:type="dxa"/>
          </w:tblCellMar>
        </w:tblPrEx>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Для временного размещения производственных отходов</w:t>
            </w: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эксплуатация и реконструкция складов и площадок для временного размещения производственных отходов предприятий, на которых допускается временное хранение подобных отходов</w:t>
            </w:r>
          </w:p>
        </w:tc>
      </w:tr>
      <w:tr w:rsidR="005F544F" w:rsidTr="005F544F">
        <w:tblPrEx>
          <w:tblCellMar>
            <w:left w:w="108" w:type="dxa"/>
            <w:right w:w="108" w:type="dxa"/>
          </w:tblCellMar>
        </w:tblPrEx>
        <w:trPr>
          <w:trHeight w:val="350"/>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autoSpaceDE w:val="0"/>
              <w:spacing w:after="60"/>
              <w:ind w:firstLine="680"/>
              <w:rPr>
                <w:rFonts w:ascii="Times New Roman" w:hAnsi="Times New Roman"/>
                <w:bCs/>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5F544F" w:rsidRDefault="005F544F" w:rsidP="005F544F"/>
    <w:p w:rsidR="005F544F" w:rsidRDefault="005F544F" w:rsidP="005F544F">
      <w:pPr>
        <w:pageBreakBefore/>
        <w:rPr>
          <w:rFonts w:ascii="Times New Roman" w:hAnsi="Times New Roman"/>
          <w:sz w:val="28"/>
          <w:szCs w:val="28"/>
        </w:rPr>
      </w:pP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П</w:t>
      </w:r>
      <w:proofErr w:type="gramStart"/>
      <w:r>
        <w:rPr>
          <w:rFonts w:ascii="Times New Roman" w:hAnsi="Times New Roman"/>
          <w:b/>
          <w:sz w:val="28"/>
          <w:szCs w:val="28"/>
        </w:rPr>
        <w:t>2</w:t>
      </w:r>
      <w:proofErr w:type="gramEnd"/>
      <w:r>
        <w:rPr>
          <w:rFonts w:ascii="Times New Roman" w:hAnsi="Times New Roman"/>
          <w:b/>
          <w:sz w:val="28"/>
          <w:szCs w:val="28"/>
        </w:rPr>
        <w:t xml:space="preserve"> Коммунально-складская зона</w:t>
      </w:r>
    </w:p>
    <w:p w:rsidR="005F544F" w:rsidRDefault="005F544F" w:rsidP="005F544F">
      <w:pPr>
        <w:tabs>
          <w:tab w:val="left" w:pos="0"/>
        </w:tabs>
        <w:spacing w:after="200" w:line="360" w:lineRule="auto"/>
        <w:ind w:firstLine="709"/>
        <w:jc w:val="both"/>
        <w:rPr>
          <w:rFonts w:ascii="Times New Roman" w:hAnsi="Times New Roman"/>
          <w:b/>
        </w:rPr>
      </w:pPr>
      <w:r>
        <w:rPr>
          <w:rFonts w:ascii="Times New Roman" w:hAnsi="Times New Roman"/>
          <w:sz w:val="28"/>
          <w:szCs w:val="28"/>
        </w:rPr>
        <w:t>Зона П</w:t>
      </w:r>
      <w:proofErr w:type="gramStart"/>
      <w:r>
        <w:rPr>
          <w:rFonts w:ascii="Times New Roman" w:hAnsi="Times New Roman"/>
          <w:sz w:val="28"/>
          <w:szCs w:val="28"/>
        </w:rPr>
        <w:t>2</w:t>
      </w:r>
      <w:proofErr w:type="gramEnd"/>
      <w:r>
        <w:rPr>
          <w:rFonts w:ascii="Times New Roman" w:hAnsi="Times New Roman"/>
          <w:sz w:val="28"/>
          <w:szCs w:val="28"/>
        </w:rPr>
        <w:t xml:space="preserve">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p>
    <w:tbl>
      <w:tblPr>
        <w:tblW w:w="0" w:type="auto"/>
        <w:tblInd w:w="-40" w:type="dxa"/>
        <w:tblLayout w:type="fixed"/>
        <w:tblLook w:val="0000"/>
      </w:tblPr>
      <w:tblGrid>
        <w:gridCol w:w="2376"/>
        <w:gridCol w:w="7172"/>
      </w:tblGrid>
      <w:tr w:rsidR="005F544F" w:rsidTr="005F544F">
        <w:tc>
          <w:tcPr>
            <w:tcW w:w="95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spacing w:after="60"/>
              <w:ind w:firstLine="680"/>
              <w:jc w:val="center"/>
              <w:rPr>
                <w:rFonts w:ascii="Times New Roman" w:hAnsi="Times New Roman"/>
              </w:rPr>
            </w:pPr>
            <w:r>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spacing w:after="60"/>
              <w:jc w:val="center"/>
              <w:rPr>
                <w:rFonts w:ascii="Times New Roman" w:hAnsi="Times New Roman"/>
              </w:rPr>
            </w:pPr>
            <w:r>
              <w:rPr>
                <w:rFonts w:ascii="Times New Roman" w:hAnsi="Times New Roman"/>
              </w:rPr>
              <w:t>Вид разрешенного использования</w:t>
            </w:r>
          </w:p>
        </w:tc>
        <w:tc>
          <w:tcPr>
            <w:tcW w:w="7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spacing w:after="60"/>
              <w:jc w:val="center"/>
              <w:rPr>
                <w:rFonts w:ascii="Times New Roman" w:hAnsi="Times New Roman"/>
                <w:bCs/>
              </w:rPr>
            </w:pPr>
            <w:r>
              <w:rPr>
                <w:rFonts w:ascii="Times New Roman" w:hAnsi="Times New Roman"/>
              </w:rPr>
              <w:t>Деятельность, соответствующая 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складских помещений </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предприятий бытового обслуживания </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Строительство, реконструкция и эксплуатация предприятий бытового обслуживания населения:</w:t>
            </w:r>
          </w:p>
          <w:p w:rsidR="005F544F" w:rsidRDefault="005F544F" w:rsidP="005F544F">
            <w:pPr>
              <w:ind w:firstLine="284"/>
              <w:jc w:val="both"/>
              <w:rPr>
                <w:rFonts w:ascii="Times New Roman" w:hAnsi="Times New Roman"/>
                <w:bCs/>
              </w:rPr>
            </w:pPr>
            <w:r>
              <w:rPr>
                <w:rFonts w:ascii="Times New Roman" w:hAnsi="Times New Roman"/>
                <w:bCs/>
              </w:rPr>
              <w:t>- химчистки;</w:t>
            </w:r>
          </w:p>
          <w:p w:rsidR="005F544F" w:rsidRDefault="005F544F" w:rsidP="005F544F">
            <w:pPr>
              <w:ind w:firstLine="284"/>
              <w:jc w:val="both"/>
              <w:rPr>
                <w:rFonts w:ascii="Times New Roman" w:hAnsi="Times New Roman"/>
                <w:bCs/>
              </w:rPr>
            </w:pPr>
            <w:r>
              <w:rPr>
                <w:rFonts w:ascii="Times New Roman" w:hAnsi="Times New Roman"/>
                <w:bCs/>
              </w:rPr>
              <w:t>- прачечные;</w:t>
            </w:r>
          </w:p>
          <w:p w:rsidR="005F544F" w:rsidRDefault="005F544F" w:rsidP="005F544F">
            <w:pPr>
              <w:autoSpaceDE w:val="0"/>
              <w:ind w:firstLine="252"/>
              <w:jc w:val="both"/>
              <w:rPr>
                <w:rFonts w:ascii="Times New Roman" w:hAnsi="Times New Roman"/>
                <w:bCs/>
              </w:rPr>
            </w:pPr>
            <w:r>
              <w:rPr>
                <w:rFonts w:ascii="Times New Roman" w:hAnsi="Times New Roman"/>
                <w:bCs/>
              </w:rPr>
              <w:t>- банно-прачечные комбинаты</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объектов административного и делового назначения</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bCs/>
              </w:rPr>
              <w:t>Строительство, реконструкция и эксплуатация административных зданий предприятий, государственных и муниципальных учреждений, офисов различных организаций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rPr>
              <w:t>Размещение объектов коммунально-бытового обслуживания</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rPr>
            </w:pPr>
            <w:proofErr w:type="gramStart"/>
            <w:r>
              <w:rPr>
                <w:rFonts w:ascii="Times New Roman" w:hAnsi="Times New Roman"/>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Pr>
                <w:rFonts w:ascii="Times New Roman" w:hAnsi="Times New Roman"/>
              </w:rPr>
              <w:t xml:space="preserve">  т.п.), парикмахерские, салоны красоты, </w:t>
            </w:r>
            <w:proofErr w:type="spellStart"/>
            <w:r>
              <w:rPr>
                <w:rFonts w:ascii="Times New Roman" w:hAnsi="Times New Roman"/>
              </w:rPr>
              <w:t>спа-салоны</w:t>
            </w:r>
            <w:proofErr w:type="spellEnd"/>
            <w:r>
              <w:rPr>
                <w:rFonts w:ascii="Times New Roman" w:hAnsi="Times New Roman"/>
              </w:rPr>
              <w:t xml:space="preserve">, похоронные бюро, ветеринарные клиники и ветеринарные пункты, жилищно-эксплуатационные и аварийно-диспетчерские службы  </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rPr>
              <w:t>Размещение объектов торговли</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rPr>
              <w:t>Строительство, реконструкция и эксплуатация магазинов, иных стационарных объектов торговли</w:t>
            </w:r>
          </w:p>
        </w:tc>
      </w:tr>
      <w:tr w:rsidR="005F544F" w:rsidTr="005F544F">
        <w:trPr>
          <w:trHeight w:val="213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252"/>
              <w:jc w:val="both"/>
              <w:rPr>
                <w:rFonts w:ascii="Times New Roman" w:hAnsi="Times New Roman"/>
                <w:bCs/>
              </w:rPr>
            </w:pPr>
            <w:r>
              <w:rPr>
                <w:rFonts w:ascii="Times New Roman" w:hAnsi="Times New Roman"/>
                <w:bCs/>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w:t>
            </w:r>
            <w:r>
              <w:rPr>
                <w:rFonts w:ascii="Times New Roman" w:hAnsi="Times New Roman"/>
                <w:bCs/>
              </w:rPr>
              <w:lastRenderedPageBreak/>
              <w:t>стоянки транспортных средств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lastRenderedPageBreak/>
              <w:t>Размещение объектов технического обслуживания  и ремонта транспортных средств</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эксплуатация инженерно-технических объектов, сооружений, местных и транзитных коммуникаций</w:t>
            </w:r>
          </w:p>
        </w:tc>
      </w:tr>
      <w:tr w:rsidR="005F544F" w:rsidTr="005F544F">
        <w:trPr>
          <w:trHeight w:val="1791"/>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объектов </w:t>
            </w:r>
            <w:proofErr w:type="spellStart"/>
            <w:r>
              <w:rPr>
                <w:rFonts w:ascii="Times New Roman" w:hAnsi="Times New Roman"/>
                <w:bCs/>
              </w:rPr>
              <w:t>электросетевого</w:t>
            </w:r>
            <w:proofErr w:type="spellEnd"/>
            <w:r>
              <w:rPr>
                <w:rFonts w:ascii="Times New Roman" w:hAnsi="Times New Roman"/>
                <w:bCs/>
              </w:rPr>
              <w:t xml:space="preserve"> хозяйства </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w:t>
            </w:r>
            <w:proofErr w:type="spellStart"/>
            <w:r>
              <w:rPr>
                <w:rFonts w:ascii="Times New Roman" w:hAnsi="Times New Roman"/>
                <w:bCs/>
              </w:rPr>
              <w:t>электросетевого</w:t>
            </w:r>
            <w:proofErr w:type="spellEnd"/>
            <w:r>
              <w:rPr>
                <w:rFonts w:ascii="Times New Roman" w:hAnsi="Times New Roman"/>
                <w:bCs/>
              </w:rPr>
              <w:t xml:space="preserve"> хозяйства: </w:t>
            </w:r>
          </w:p>
          <w:p w:rsidR="005F544F" w:rsidRDefault="005F544F" w:rsidP="005F544F">
            <w:pPr>
              <w:spacing w:after="60"/>
              <w:ind w:firstLine="284"/>
              <w:jc w:val="both"/>
              <w:rPr>
                <w:rFonts w:ascii="Times New Roman" w:hAnsi="Times New Roman"/>
                <w:bCs/>
              </w:rPr>
            </w:pPr>
            <w:r>
              <w:rPr>
                <w:rFonts w:ascii="Times New Roman" w:hAnsi="Times New Roman"/>
                <w:bCs/>
              </w:rPr>
              <w:t xml:space="preserve">- воздушных линий электропередачи; </w:t>
            </w:r>
          </w:p>
          <w:p w:rsidR="005F544F" w:rsidRDefault="005F544F" w:rsidP="005F544F">
            <w:pPr>
              <w:spacing w:after="60"/>
              <w:ind w:firstLine="284"/>
              <w:jc w:val="both"/>
              <w:rPr>
                <w:rFonts w:ascii="Times New Roman" w:hAnsi="Times New Roman"/>
                <w:bCs/>
              </w:rPr>
            </w:pPr>
            <w:r>
              <w:rPr>
                <w:rFonts w:ascii="Times New Roman" w:hAnsi="Times New Roman"/>
                <w:bCs/>
              </w:rPr>
              <w:t>- наземных сооружений кабельных   линий электропередачи;</w:t>
            </w:r>
          </w:p>
          <w:p w:rsidR="005F544F" w:rsidRDefault="005F544F" w:rsidP="005F544F">
            <w:pPr>
              <w:spacing w:after="60"/>
              <w:ind w:firstLine="284"/>
              <w:jc w:val="both"/>
              <w:rPr>
                <w:rFonts w:ascii="Times New Roman" w:hAnsi="Times New Roman"/>
                <w:bCs/>
              </w:rPr>
            </w:pPr>
            <w:r>
              <w:rPr>
                <w:rFonts w:ascii="Times New Roman" w:hAnsi="Times New Roman"/>
                <w:bCs/>
              </w:rPr>
              <w:t>- подстанций;</w:t>
            </w:r>
          </w:p>
          <w:p w:rsidR="005F544F" w:rsidRDefault="005F544F" w:rsidP="005F544F">
            <w:pPr>
              <w:spacing w:after="60"/>
              <w:ind w:firstLine="284"/>
              <w:jc w:val="both"/>
              <w:rPr>
                <w:rFonts w:ascii="Times New Roman" w:hAnsi="Times New Roman"/>
                <w:bCs/>
              </w:rPr>
            </w:pPr>
            <w:r>
              <w:rPr>
                <w:rFonts w:ascii="Times New Roman" w:hAnsi="Times New Roman"/>
                <w:bCs/>
              </w:rPr>
              <w:t xml:space="preserve">- распределительных пунктов </w:t>
            </w:r>
          </w:p>
        </w:tc>
      </w:tr>
      <w:tr w:rsidR="005F544F" w:rsidTr="005F544F">
        <w:trPr>
          <w:trHeight w:val="120"/>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объектов обслуживания автомобильного транспорта </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объектов автомобильного транспорта и объектов дорожного хозяйства:</w:t>
            </w:r>
          </w:p>
          <w:p w:rsidR="005F544F" w:rsidRDefault="005F544F" w:rsidP="005F544F">
            <w:pPr>
              <w:spacing w:after="60"/>
              <w:ind w:firstLine="284"/>
              <w:jc w:val="both"/>
              <w:rPr>
                <w:rFonts w:ascii="Times New Roman" w:hAnsi="Times New Roman"/>
                <w:bCs/>
              </w:rPr>
            </w:pPr>
            <w:r>
              <w:rPr>
                <w:rFonts w:ascii="Times New Roman" w:hAnsi="Times New Roman"/>
                <w:bCs/>
              </w:rPr>
              <w:t>- объекты по обслуживанию легковых и грузовых автомобилей, в том числе мойки, станции технического обслуживания;</w:t>
            </w:r>
          </w:p>
          <w:p w:rsidR="005F544F" w:rsidRDefault="005F544F" w:rsidP="005F544F">
            <w:pPr>
              <w:spacing w:after="60"/>
              <w:ind w:firstLine="284"/>
              <w:jc w:val="both"/>
              <w:rPr>
                <w:rFonts w:ascii="Times New Roman" w:eastAsia="Times New Roman" w:hAnsi="Times New Roman"/>
                <w:bCs/>
              </w:rPr>
            </w:pPr>
            <w:r>
              <w:rPr>
                <w:rFonts w:ascii="Times New Roman" w:hAnsi="Times New Roman"/>
                <w:bCs/>
              </w:rPr>
              <w:t>- автобусные   парки, автокомбинаты  (с ремонтной базой);</w:t>
            </w:r>
          </w:p>
          <w:p w:rsidR="005F544F" w:rsidRDefault="005F544F" w:rsidP="005F544F">
            <w:pPr>
              <w:spacing w:after="60"/>
              <w:ind w:firstLine="284"/>
              <w:jc w:val="both"/>
              <w:rPr>
                <w:rFonts w:ascii="Times New Roman" w:hAnsi="Times New Roman"/>
                <w:bCs/>
              </w:rPr>
            </w:pPr>
            <w:r>
              <w:rPr>
                <w:rFonts w:ascii="Times New Roman" w:eastAsia="Times New Roman" w:hAnsi="Times New Roman"/>
                <w:bCs/>
              </w:rPr>
              <w:t xml:space="preserve"> </w:t>
            </w:r>
            <w:r>
              <w:rPr>
                <w:rFonts w:ascii="Times New Roman" w:hAnsi="Times New Roman"/>
                <w:bCs/>
              </w:rPr>
              <w:t>- таксомоторные парки;- стоянки (парки) грузового   автотранспорта;</w:t>
            </w:r>
          </w:p>
          <w:p w:rsidR="005F544F" w:rsidRDefault="005F544F" w:rsidP="005F544F">
            <w:pPr>
              <w:autoSpaceDE w:val="0"/>
              <w:spacing w:after="60"/>
              <w:ind w:firstLine="252"/>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отстойно-разворотные</w:t>
            </w:r>
            <w:proofErr w:type="spellEnd"/>
            <w:r>
              <w:rPr>
                <w:rFonts w:ascii="Times New Roman" w:hAnsi="Times New Roman"/>
                <w:bCs/>
              </w:rPr>
              <w:t xml:space="preserve"> площадки общественного транспорта</w:t>
            </w:r>
          </w:p>
        </w:tc>
      </w:tr>
      <w:tr w:rsidR="005F544F" w:rsidTr="005F544F">
        <w:trPr>
          <w:trHeight w:val="109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объектов охраны порядка</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5F544F" w:rsidTr="005F544F">
        <w:trPr>
          <w:trHeight w:val="109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rPr>
              <w:t>Размещение зеленых насаждений специального назначения</w:t>
            </w:r>
          </w:p>
          <w:p w:rsidR="005F544F" w:rsidRDefault="005F544F" w:rsidP="005F544F">
            <w:pPr>
              <w:tabs>
                <w:tab w:val="left" w:pos="993"/>
              </w:tabs>
              <w:spacing w:after="60" w:line="360" w:lineRule="auto"/>
              <w:jc w:val="both"/>
              <w:rPr>
                <w:rFonts w:ascii="Times New Roman" w:hAnsi="Times New Roman"/>
              </w:rPr>
            </w:pP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rPr>
          <w:trHeight w:val="109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rPr>
              <w:t>Размещение объектов пожарной безопасности</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109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lastRenderedPageBreak/>
              <w:t>Размещение объектов гражданской обороны</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5F544F" w:rsidTr="005F544F">
        <w:trPr>
          <w:trHeight w:val="559"/>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антенн связи</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rPr>
            </w:pPr>
            <w:r>
              <w:rPr>
                <w:rFonts w:ascii="Times New Roman" w:hAnsi="Times New Roman"/>
                <w:bCs/>
              </w:rPr>
              <w:t>Строительство, реконструкция и эксплуатация антенн сотовой, радиорелейной и спутниковой связи, радио- и телевизионных мачт</w:t>
            </w:r>
          </w:p>
        </w:tc>
      </w:tr>
      <w:tr w:rsidR="005F544F" w:rsidTr="005F544F">
        <w:trPr>
          <w:trHeight w:val="540"/>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rPr>
            </w:pPr>
            <w:r>
              <w:rPr>
                <w:rFonts w:ascii="Times New Roman" w:hAnsi="Times New Roman"/>
              </w:rPr>
              <w:t>Размещение общественных туалетов</w:t>
            </w:r>
          </w:p>
        </w:tc>
        <w:tc>
          <w:tcPr>
            <w:tcW w:w="717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rPr>
              <w:t>Строительство, реконструкция и эксплуатация общественных туалетов</w:t>
            </w:r>
          </w:p>
        </w:tc>
      </w:tr>
    </w:tbl>
    <w:p w:rsidR="005F544F" w:rsidRDefault="005F544F" w:rsidP="005F544F"/>
    <w:tbl>
      <w:tblPr>
        <w:tblW w:w="0" w:type="auto"/>
        <w:tblInd w:w="-40" w:type="dxa"/>
        <w:tblLayout w:type="fixed"/>
        <w:tblLook w:val="0000"/>
      </w:tblPr>
      <w:tblGrid>
        <w:gridCol w:w="2376"/>
        <w:gridCol w:w="7269"/>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spacing w:after="60"/>
              <w:ind w:firstLine="680"/>
              <w:jc w:val="center"/>
              <w:rPr>
                <w:rFonts w:ascii="Times New Roman" w:hAnsi="Times New Roman"/>
              </w:rPr>
            </w:pPr>
            <w:r>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5F544F" w:rsidTr="005F544F">
        <w:trPr>
          <w:trHeight w:val="90"/>
        </w:trPr>
        <w:tc>
          <w:tcPr>
            <w:tcW w:w="2376"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spacing w:after="60"/>
              <w:jc w:val="both"/>
              <w:rPr>
                <w:rFonts w:ascii="Times New Roman" w:hAnsi="Times New Roman"/>
              </w:rPr>
            </w:pPr>
            <w:r>
              <w:rPr>
                <w:rFonts w:ascii="Times New Roman" w:hAnsi="Times New Roman"/>
              </w:rPr>
              <w:t>Вид разрешенного использования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spacing w:after="60"/>
              <w:jc w:val="center"/>
              <w:rPr>
                <w:rFonts w:ascii="Times New Roman" w:hAnsi="Times New Roman"/>
                <w:bCs/>
              </w:rPr>
            </w:pPr>
            <w:r>
              <w:rPr>
                <w:rFonts w:ascii="Times New Roman" w:hAnsi="Times New Roman"/>
              </w:rPr>
              <w:t>Деятельность, соответствующая виду разрешенного использования</w:t>
            </w:r>
          </w:p>
        </w:tc>
      </w:tr>
      <w:tr w:rsidR="005F544F" w:rsidTr="005F544F">
        <w:trPr>
          <w:trHeight w:val="884"/>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объектов общественного питания </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t>Строительство, реконструкция и эксплуатация объектов общественного питания: кафе, столовые, закусочные и другие объекты общественного питания</w:t>
            </w:r>
          </w:p>
        </w:tc>
      </w:tr>
      <w:tr w:rsidR="005F544F" w:rsidTr="005F544F">
        <w:trPr>
          <w:trHeight w:val="995"/>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сооружений хозяйственно-питьевого и технического водоснабжения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Pr>
                <w:rFonts w:ascii="Times New Roman" w:hAnsi="Times New Roman" w:cs="Times New Roman"/>
                <w:b w:val="0"/>
                <w:bCs/>
                <w:i w:val="0"/>
                <w:szCs w:val="24"/>
              </w:rPr>
              <w:t>водоохлаждающих</w:t>
            </w:r>
            <w:proofErr w:type="spellEnd"/>
            <w:r>
              <w:rPr>
                <w:rFonts w:ascii="Times New Roman" w:hAnsi="Times New Roman" w:cs="Times New Roman"/>
                <w:b w:val="0"/>
                <w:bCs/>
                <w:i w:val="0"/>
                <w:szCs w:val="24"/>
              </w:rPr>
              <w:t xml:space="preserve"> сооружений для подготовки технической воды</w:t>
            </w:r>
          </w:p>
        </w:tc>
      </w:tr>
      <w:tr w:rsidR="005F544F" w:rsidTr="005F544F">
        <w:trPr>
          <w:trHeight w:val="896"/>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очистных сооружений</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5F544F" w:rsidTr="005F544F">
        <w:trPr>
          <w:trHeight w:val="1346"/>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
        </w:tc>
      </w:tr>
      <w:tr w:rsidR="005F544F" w:rsidTr="005F544F">
        <w:trPr>
          <w:trHeight w:val="1151"/>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технического обслуживания  и ремонта транспортных средств</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rPr>
            </w:pPr>
            <w:r>
              <w:rPr>
                <w:rFonts w:ascii="Times New Roman" w:hAnsi="Times New Roman" w:cs="Times New Roman"/>
                <w:b w:val="0"/>
                <w:bCs/>
                <w:i w:val="0"/>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rPr>
          <w:trHeight w:val="572"/>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rPr>
            </w:pPr>
            <w:r>
              <w:rPr>
                <w:rFonts w:ascii="Times New Roman" w:hAnsi="Times New Roman"/>
              </w:rPr>
              <w:t>Размещение общественных туалетов</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i w:val="0"/>
                <w:szCs w:val="24"/>
              </w:rPr>
              <w:t>Строительство, реконструкция и эксплуатация общественных туалетов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t>Размещение аллей, скверов, газонов и других озелененных территорий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rPr>
            </w:pPr>
            <w:r>
              <w:rPr>
                <w:rFonts w:ascii="Times New Roman" w:hAnsi="Times New Roman"/>
                <w:bCs/>
              </w:rPr>
              <w:t xml:space="preserve">Размещение зеленых насаждений </w:t>
            </w:r>
            <w:r>
              <w:rPr>
                <w:rFonts w:ascii="Times New Roman" w:hAnsi="Times New Roman"/>
                <w:bCs/>
              </w:rPr>
              <w:lastRenderedPageBreak/>
              <w:t>специального назначения</w:t>
            </w:r>
          </w:p>
          <w:p w:rsidR="005F544F" w:rsidRDefault="005F544F" w:rsidP="005F544F">
            <w:pPr>
              <w:autoSpaceDE w:val="0"/>
              <w:spacing w:after="60"/>
              <w:rPr>
                <w:rFonts w:ascii="Times New Roman" w:hAnsi="Times New Roman"/>
              </w:rPr>
            </w:pP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lastRenderedPageBreak/>
              <w:t xml:space="preserve">Размещение древесно-кустарниковой растительности, предназначенной для защиты земель от воздействия негативных </w:t>
            </w:r>
            <w:r>
              <w:rPr>
                <w:rFonts w:ascii="Times New Roman" w:hAnsi="Times New Roman" w:cs="Times New Roman"/>
                <w:b w:val="0"/>
                <w:bCs/>
                <w:i w:val="0"/>
                <w:szCs w:val="24"/>
              </w:rPr>
              <w:lastRenderedPageBreak/>
              <w:t>(вредных)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отходов потребления</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Для временного размещения производственных отходов</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bCs/>
              </w:rPr>
            </w:pPr>
            <w:r>
              <w:rPr>
                <w:rFonts w:ascii="Times New Roman" w:hAnsi="Times New Roman" w:cs="Times New Roman"/>
                <w:b w:val="0"/>
                <w:bCs/>
                <w:i w:val="0"/>
                <w:szCs w:val="24"/>
              </w:rPr>
              <w:t>Строительство, эксплуатация и реконструкция складов и площадок для временного размещения производственных отходов предприятий, на которых допускается временное хранение подобных отходов</w:t>
            </w:r>
          </w:p>
        </w:tc>
      </w:tr>
      <w:tr w:rsidR="005F544F" w:rsidTr="005F544F">
        <w:trPr>
          <w:trHeight w:val="350"/>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rPr>
            </w:pPr>
            <w:r>
              <w:rPr>
                <w:rFonts w:ascii="Times New Roman" w:hAnsi="Times New Roman"/>
                <w:bCs/>
              </w:rPr>
              <w:t>Размещение объектов благоустройства</w:t>
            </w:r>
          </w:p>
          <w:p w:rsidR="005F544F" w:rsidRDefault="005F544F" w:rsidP="005F544F">
            <w:pPr>
              <w:autoSpaceDE w:val="0"/>
              <w:spacing w:after="60"/>
              <w:rPr>
                <w:rFonts w:ascii="Times New Roman" w:hAnsi="Times New Roman"/>
              </w:rPr>
            </w:pP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rPr>
                <w:rFonts w:ascii="Times New Roman" w:hAnsi="Times New Roman" w:cs="Times New Roman"/>
              </w:rPr>
            </w:pPr>
            <w:r>
              <w:rPr>
                <w:rFonts w:ascii="Times New Roman" w:hAnsi="Times New Roman" w:cs="Times New Roman"/>
                <w:b w:val="0"/>
                <w:bCs/>
                <w:i w:val="0"/>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r w:rsidR="005F544F" w:rsidTr="005F544F">
        <w:trPr>
          <w:trHeight w:val="350"/>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rPr>
            </w:pPr>
            <w:r>
              <w:rPr>
                <w:rFonts w:ascii="Times New Roman" w:hAnsi="Times New Roman"/>
              </w:rPr>
              <w:t>Размещение объектов пожарной безопасности</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pStyle w:val="af6"/>
              <w:tabs>
                <w:tab w:val="right" w:pos="9638"/>
              </w:tabs>
              <w:autoSpaceDE w:val="0"/>
              <w:spacing w:after="0"/>
              <w:ind w:firstLine="0"/>
            </w:pPr>
            <w:r>
              <w:rPr>
                <w:rFonts w:ascii="Times New Roman" w:hAnsi="Times New Roman" w:cs="Times New Roman"/>
                <w:b w:val="0"/>
                <w:i w:val="0"/>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5F544F" w:rsidRDefault="005F544F" w:rsidP="005F544F"/>
    <w:p w:rsidR="005F544F" w:rsidRDefault="005F544F" w:rsidP="005F544F">
      <w:pPr>
        <w:rPr>
          <w:rFonts w:ascii="Times New Roman" w:hAnsi="Times New Roman"/>
          <w:sz w:val="28"/>
          <w:szCs w:val="28"/>
        </w:rPr>
      </w:pPr>
    </w:p>
    <w:p w:rsidR="005F544F" w:rsidRDefault="005F544F" w:rsidP="005F544F">
      <w:pPr>
        <w:pageBreakBefore/>
        <w:rPr>
          <w:rFonts w:ascii="Times New Roman" w:hAnsi="Times New Roman"/>
          <w:sz w:val="28"/>
          <w:szCs w:val="28"/>
        </w:rPr>
      </w:pPr>
    </w:p>
    <w:p w:rsidR="005F544F" w:rsidRDefault="005F544F" w:rsidP="005F544F">
      <w:pPr>
        <w:spacing w:after="240"/>
        <w:jc w:val="center"/>
        <w:outlineLvl w:val="0"/>
        <w:rPr>
          <w:b/>
          <w:sz w:val="22"/>
          <w:szCs w:val="22"/>
        </w:rPr>
      </w:pPr>
      <w:r>
        <w:rPr>
          <w:rFonts w:ascii="Times New Roman" w:hAnsi="Times New Roman"/>
          <w:b/>
          <w:sz w:val="28"/>
          <w:szCs w:val="28"/>
        </w:rPr>
        <w:t>СЗ Зона санитарно-защитного озеленения</w:t>
      </w:r>
    </w:p>
    <w:p w:rsidR="005F544F" w:rsidRDefault="005F544F" w:rsidP="005F544F">
      <w:pPr>
        <w:autoSpaceDE w:val="0"/>
        <w:ind w:firstLine="540"/>
        <w:jc w:val="center"/>
        <w:rPr>
          <w:b/>
          <w:sz w:val="22"/>
          <w:szCs w:val="22"/>
        </w:rPr>
      </w:pP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ПСЗ предназначена для обеспечения правовых условий использования территорий, прилегающих к производственным, коммунально-складским зонам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W w:w="0" w:type="auto"/>
        <w:tblInd w:w="-40" w:type="dxa"/>
        <w:tblLayout w:type="fixed"/>
        <w:tblLook w:val="0000"/>
      </w:tblPr>
      <w:tblGrid>
        <w:gridCol w:w="2363"/>
        <w:gridCol w:w="7282"/>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68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ind w:firstLine="68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Деятельность, соответствующая виду разрешенного использования</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зеленых насаждений специального назначения</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административных и бытовых зданий и помещений предприятий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административных и бытовых зданий и помещений, в том числе:</w:t>
            </w:r>
          </w:p>
          <w:p w:rsidR="005F544F" w:rsidRDefault="005F544F" w:rsidP="005F544F">
            <w:pPr>
              <w:autoSpaceDE w:val="0"/>
              <w:ind w:firstLine="472"/>
              <w:jc w:val="both"/>
              <w:rPr>
                <w:rFonts w:ascii="Times New Roman" w:hAnsi="Times New Roman"/>
                <w:bCs/>
              </w:rPr>
            </w:pPr>
            <w:r>
              <w:rPr>
                <w:rFonts w:ascii="Times New Roman" w:hAnsi="Times New Roman"/>
                <w:bCs/>
              </w:rPr>
              <w:t>- офисов, контор;</w:t>
            </w:r>
          </w:p>
          <w:p w:rsidR="005F544F" w:rsidRDefault="005F544F" w:rsidP="005F544F">
            <w:pPr>
              <w:autoSpaceDE w:val="0"/>
              <w:ind w:firstLine="472"/>
              <w:jc w:val="both"/>
              <w:rPr>
                <w:rFonts w:ascii="Times New Roman" w:hAnsi="Times New Roman"/>
                <w:bCs/>
              </w:rPr>
            </w:pPr>
            <w:r>
              <w:rPr>
                <w:rFonts w:ascii="Times New Roman" w:hAnsi="Times New Roman"/>
                <w:bCs/>
              </w:rPr>
              <w:t>- нежилых помещений для дежурного аварийного персонала и охраны предприятий;</w:t>
            </w:r>
          </w:p>
          <w:p w:rsidR="005F544F" w:rsidRDefault="005F544F" w:rsidP="005F544F">
            <w:pPr>
              <w:autoSpaceDE w:val="0"/>
              <w:ind w:firstLine="472"/>
              <w:jc w:val="both"/>
              <w:rPr>
                <w:rFonts w:ascii="Times New Roman" w:hAnsi="Times New Roman"/>
                <w:bCs/>
              </w:rPr>
            </w:pPr>
            <w:r>
              <w:rPr>
                <w:rFonts w:ascii="Times New Roman" w:hAnsi="Times New Roman"/>
                <w:bCs/>
              </w:rPr>
              <w:t>- помещений для пребывания работающих по вахтовому методу (не более двух недель);</w:t>
            </w:r>
          </w:p>
          <w:p w:rsidR="005F544F" w:rsidRDefault="005F544F" w:rsidP="005F544F">
            <w:pPr>
              <w:autoSpaceDE w:val="0"/>
              <w:ind w:firstLine="472"/>
              <w:jc w:val="both"/>
              <w:rPr>
                <w:rFonts w:ascii="Times New Roman" w:hAnsi="Times New Roman"/>
                <w:bCs/>
              </w:rPr>
            </w:pPr>
            <w:r>
              <w:rPr>
                <w:rFonts w:ascii="Times New Roman" w:hAnsi="Times New Roman"/>
                <w:bCs/>
              </w:rPr>
              <w:t>- помещений для бытового обслуживания персонала предприятий</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складских помещений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предприятий бытового обслуживания </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Строительство, реконструкция и эксплуатация предприятий бытового обслуживания населения:</w:t>
            </w:r>
          </w:p>
          <w:p w:rsidR="005F544F" w:rsidRDefault="005F544F" w:rsidP="005F544F">
            <w:pPr>
              <w:ind w:firstLine="284"/>
              <w:jc w:val="both"/>
              <w:rPr>
                <w:rFonts w:ascii="Times New Roman" w:hAnsi="Times New Roman"/>
                <w:bCs/>
              </w:rPr>
            </w:pPr>
            <w:r>
              <w:rPr>
                <w:rFonts w:ascii="Times New Roman" w:hAnsi="Times New Roman"/>
                <w:bCs/>
              </w:rPr>
              <w:t>- химчистки;</w:t>
            </w:r>
          </w:p>
          <w:p w:rsidR="005F544F" w:rsidRDefault="005F544F" w:rsidP="005F544F">
            <w:pPr>
              <w:ind w:firstLine="284"/>
              <w:jc w:val="both"/>
              <w:rPr>
                <w:rFonts w:ascii="Times New Roman" w:hAnsi="Times New Roman"/>
                <w:bCs/>
              </w:rPr>
            </w:pPr>
            <w:r>
              <w:rPr>
                <w:rFonts w:ascii="Times New Roman" w:hAnsi="Times New Roman"/>
                <w:bCs/>
              </w:rPr>
              <w:t>- прачечные;</w:t>
            </w:r>
          </w:p>
          <w:p w:rsidR="005F544F" w:rsidRDefault="005F544F" w:rsidP="005F544F">
            <w:pPr>
              <w:ind w:firstLine="284"/>
              <w:jc w:val="both"/>
              <w:rPr>
                <w:rFonts w:ascii="Times New Roman" w:hAnsi="Times New Roman"/>
                <w:bCs/>
              </w:rPr>
            </w:pPr>
            <w:r>
              <w:rPr>
                <w:rFonts w:ascii="Times New Roman" w:hAnsi="Times New Roman"/>
                <w:bCs/>
              </w:rPr>
              <w:t>- банно-прачечные комбинаты</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подъездных путей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подъездных путей к предприятиям, складским помещениям и иным объектам</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финансового назначения</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хранения  и стоянки транспортных средств</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w:t>
            </w:r>
            <w:r>
              <w:rPr>
                <w:rFonts w:ascii="Times New Roman" w:hAnsi="Times New Roman"/>
                <w:bCs/>
              </w:rPr>
              <w:lastRenderedPageBreak/>
              <w:t>предназначенных для организованной стоянки транспортных средств</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технического обслуживания  и ремонта транспортных средств</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эксплуатация инженерно-технических объектов, сооружений, местных и транзитных коммуникаций</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w:t>
            </w:r>
            <w:proofErr w:type="spellStart"/>
            <w:r>
              <w:rPr>
                <w:rFonts w:ascii="Times New Roman" w:hAnsi="Times New Roman"/>
                <w:bCs/>
              </w:rPr>
              <w:t>электросетевого</w:t>
            </w:r>
            <w:proofErr w:type="spellEnd"/>
            <w:r>
              <w:rPr>
                <w:rFonts w:ascii="Times New Roman" w:hAnsi="Times New Roman"/>
                <w:bCs/>
              </w:rPr>
              <w:t xml:space="preserve"> хозяйства </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jc w:val="both"/>
              <w:rPr>
                <w:rFonts w:ascii="Times New Roman" w:hAnsi="Times New Roman"/>
                <w:bCs/>
              </w:rPr>
            </w:pPr>
            <w:r>
              <w:rPr>
                <w:rFonts w:ascii="Times New Roman" w:hAnsi="Times New Roman"/>
                <w:bCs/>
              </w:rPr>
              <w:t xml:space="preserve">Строительство, реконструкция и эксплуатация объектов </w:t>
            </w:r>
            <w:proofErr w:type="spellStart"/>
            <w:r>
              <w:rPr>
                <w:rFonts w:ascii="Times New Roman" w:hAnsi="Times New Roman"/>
                <w:bCs/>
              </w:rPr>
              <w:t>электросетевого</w:t>
            </w:r>
            <w:proofErr w:type="spellEnd"/>
            <w:r>
              <w:rPr>
                <w:rFonts w:ascii="Times New Roman" w:hAnsi="Times New Roman"/>
                <w:bCs/>
              </w:rPr>
              <w:t xml:space="preserve"> хозяйства: </w:t>
            </w:r>
          </w:p>
          <w:p w:rsidR="005F544F" w:rsidRDefault="005F544F" w:rsidP="005F544F">
            <w:pPr>
              <w:ind w:firstLine="284"/>
              <w:jc w:val="both"/>
              <w:rPr>
                <w:rFonts w:ascii="Times New Roman" w:hAnsi="Times New Roman"/>
                <w:bCs/>
              </w:rPr>
            </w:pPr>
            <w:r>
              <w:rPr>
                <w:rFonts w:ascii="Times New Roman" w:hAnsi="Times New Roman"/>
                <w:bCs/>
              </w:rPr>
              <w:t xml:space="preserve">- воздушных линий электропередачи; </w:t>
            </w:r>
          </w:p>
          <w:p w:rsidR="005F544F" w:rsidRDefault="005F544F" w:rsidP="005F544F">
            <w:pPr>
              <w:ind w:firstLine="284"/>
              <w:jc w:val="both"/>
              <w:rPr>
                <w:rFonts w:ascii="Times New Roman" w:hAnsi="Times New Roman"/>
                <w:bCs/>
              </w:rPr>
            </w:pPr>
            <w:r>
              <w:rPr>
                <w:rFonts w:ascii="Times New Roman" w:hAnsi="Times New Roman"/>
                <w:bCs/>
              </w:rPr>
              <w:t>- наземных сооружений кабельных   линий электропередачи;</w:t>
            </w:r>
          </w:p>
          <w:p w:rsidR="005F544F" w:rsidRDefault="005F544F" w:rsidP="005F544F">
            <w:pPr>
              <w:ind w:firstLine="284"/>
              <w:jc w:val="both"/>
              <w:rPr>
                <w:rFonts w:ascii="Times New Roman" w:hAnsi="Times New Roman"/>
                <w:bCs/>
              </w:rPr>
            </w:pPr>
            <w:r>
              <w:rPr>
                <w:rFonts w:ascii="Times New Roman" w:hAnsi="Times New Roman"/>
                <w:bCs/>
              </w:rPr>
              <w:t>- подстанций;</w:t>
            </w:r>
          </w:p>
          <w:p w:rsidR="005F544F" w:rsidRDefault="005F544F" w:rsidP="005F544F">
            <w:pPr>
              <w:ind w:firstLine="284"/>
              <w:jc w:val="both"/>
              <w:rPr>
                <w:rFonts w:ascii="Times New Roman" w:hAnsi="Times New Roman"/>
                <w:bCs/>
              </w:rPr>
            </w:pPr>
            <w:r>
              <w:rPr>
                <w:rFonts w:ascii="Times New Roman" w:hAnsi="Times New Roman"/>
                <w:bCs/>
              </w:rPr>
              <w:t xml:space="preserve">- распределительных пунктов  </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нефтепроводов</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нефтепроводов</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газопроводов</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газопроводов</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очистных сооружений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автозаправочных станций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объектов обслуживания автомобильного транспорта </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объектов автомобильного транспорта и объектов дорожного хозяйства:</w:t>
            </w:r>
          </w:p>
          <w:p w:rsidR="005F544F" w:rsidRDefault="005F544F" w:rsidP="005F544F">
            <w:pPr>
              <w:spacing w:after="60"/>
              <w:ind w:firstLine="284"/>
              <w:jc w:val="both"/>
              <w:rPr>
                <w:rFonts w:ascii="Times New Roman" w:hAnsi="Times New Roman"/>
                <w:bCs/>
              </w:rPr>
            </w:pPr>
            <w:r>
              <w:rPr>
                <w:rFonts w:ascii="Times New Roman" w:hAnsi="Times New Roman"/>
                <w:bCs/>
              </w:rPr>
              <w:t>- объекты по обслуживанию легковых и грузовых автомобилей, в том числе мойки, станции технического обслуживания;</w:t>
            </w:r>
          </w:p>
          <w:p w:rsidR="005F544F" w:rsidRDefault="005F544F" w:rsidP="005F544F">
            <w:pPr>
              <w:spacing w:after="60"/>
              <w:ind w:firstLine="284"/>
              <w:jc w:val="both"/>
              <w:rPr>
                <w:rFonts w:ascii="Times New Roman" w:eastAsia="Times New Roman" w:hAnsi="Times New Roman"/>
                <w:bCs/>
              </w:rPr>
            </w:pPr>
            <w:r>
              <w:rPr>
                <w:rFonts w:ascii="Times New Roman" w:hAnsi="Times New Roman"/>
                <w:bCs/>
              </w:rPr>
              <w:t>- автобусные парки, автокомбинаты (с ремонтной базой);</w:t>
            </w:r>
          </w:p>
          <w:p w:rsidR="005F544F" w:rsidRDefault="005F544F" w:rsidP="005F544F">
            <w:pPr>
              <w:spacing w:after="60"/>
              <w:ind w:firstLine="284"/>
              <w:jc w:val="both"/>
              <w:rPr>
                <w:rFonts w:ascii="Times New Roman" w:hAnsi="Times New Roman"/>
                <w:bCs/>
              </w:rPr>
            </w:pPr>
            <w:r>
              <w:rPr>
                <w:rFonts w:ascii="Times New Roman" w:eastAsia="Times New Roman" w:hAnsi="Times New Roman"/>
                <w:bCs/>
              </w:rPr>
              <w:t xml:space="preserve"> </w:t>
            </w:r>
            <w:r>
              <w:rPr>
                <w:rFonts w:ascii="Times New Roman" w:hAnsi="Times New Roman"/>
                <w:bCs/>
              </w:rPr>
              <w:t>- таксомоторные парки;</w:t>
            </w:r>
          </w:p>
          <w:p w:rsidR="005F544F" w:rsidRDefault="005F544F" w:rsidP="005F544F">
            <w:pPr>
              <w:spacing w:after="60"/>
              <w:ind w:firstLine="284"/>
              <w:jc w:val="both"/>
              <w:rPr>
                <w:rFonts w:ascii="Times New Roman" w:hAnsi="Times New Roman"/>
                <w:bCs/>
              </w:rPr>
            </w:pPr>
            <w:r>
              <w:rPr>
                <w:rFonts w:ascii="Times New Roman" w:hAnsi="Times New Roman"/>
                <w:bCs/>
              </w:rPr>
              <w:t>- стоянки (парки) грузового   автотранспорта;</w:t>
            </w:r>
          </w:p>
          <w:p w:rsidR="005F544F" w:rsidRDefault="005F544F" w:rsidP="005F544F">
            <w:pPr>
              <w:spacing w:after="60"/>
              <w:ind w:firstLine="284"/>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отстойно-разворотные</w:t>
            </w:r>
            <w:proofErr w:type="spellEnd"/>
            <w:r>
              <w:rPr>
                <w:rFonts w:ascii="Times New Roman" w:hAnsi="Times New Roman"/>
                <w:bCs/>
              </w:rPr>
              <w:t xml:space="preserve"> площадки общественного транспорта</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охраны порядка</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пожарной безопасности</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1504"/>
        </w:trPr>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lastRenderedPageBreak/>
              <w:t>Размещение объектов гражданской обороны</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5F544F" w:rsidTr="005F544F">
        <w:tc>
          <w:tcPr>
            <w:tcW w:w="236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подъездных путей</w:t>
            </w:r>
          </w:p>
        </w:tc>
        <w:tc>
          <w:tcPr>
            <w:tcW w:w="728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Строительство, реконструкция и эксплуатация подъездных путей к предприятиям, складским помещениям и иным объектам</w:t>
            </w:r>
          </w:p>
        </w:tc>
      </w:tr>
    </w:tbl>
    <w:p w:rsidR="005F544F" w:rsidRDefault="005F544F" w:rsidP="005F544F"/>
    <w:p w:rsidR="005F544F" w:rsidRDefault="005F544F" w:rsidP="005F544F">
      <w:pPr>
        <w:rPr>
          <w:rFonts w:ascii="Times New Roman" w:hAnsi="Times New Roman"/>
          <w:sz w:val="28"/>
          <w:szCs w:val="28"/>
        </w:rPr>
      </w:pPr>
    </w:p>
    <w:p w:rsidR="005F544F" w:rsidRDefault="005F544F" w:rsidP="005F544F">
      <w:pPr>
        <w:pageBreakBefore/>
        <w:rPr>
          <w:rFonts w:ascii="Times New Roman" w:hAnsi="Times New Roman"/>
          <w:sz w:val="28"/>
          <w:szCs w:val="28"/>
        </w:rPr>
      </w:pPr>
    </w:p>
    <w:p w:rsidR="005F544F" w:rsidRDefault="005F544F" w:rsidP="005F544F">
      <w:pPr>
        <w:pStyle w:val="af2"/>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t>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И Зона инженерной инфраструктуры</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w:t>
      </w:r>
      <w:proofErr w:type="gramStart"/>
      <w:r>
        <w:rPr>
          <w:rFonts w:ascii="Times New Roman" w:hAnsi="Times New Roman"/>
          <w:sz w:val="28"/>
          <w:szCs w:val="28"/>
        </w:rPr>
        <w:t xml:space="preserve"> И</w:t>
      </w:r>
      <w:proofErr w:type="gramEnd"/>
      <w:r>
        <w:rPr>
          <w:rFonts w:ascii="Times New Roman" w:hAnsi="Times New Roman"/>
          <w:sz w:val="28"/>
          <w:szCs w:val="28"/>
        </w:rPr>
        <w:t xml:space="preserve"> предназначена для создания правовых условий размещения инженерно-технических объектов, сооружений, коммуникаций.</w:t>
      </w:r>
    </w:p>
    <w:tbl>
      <w:tblPr>
        <w:tblW w:w="0" w:type="auto"/>
        <w:tblInd w:w="-40" w:type="dxa"/>
        <w:tblLayout w:type="fixed"/>
        <w:tblLook w:val="0000"/>
      </w:tblPr>
      <w:tblGrid>
        <w:gridCol w:w="2344"/>
        <w:gridCol w:w="7301"/>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ind w:firstLine="680"/>
              <w:jc w:val="center"/>
              <w:rPr>
                <w:rFonts w:ascii="Times New Roman" w:hAnsi="Times New Roman"/>
                <w:b/>
                <w:bCs/>
              </w:rPr>
            </w:pPr>
            <w:r>
              <w:rPr>
                <w:rFonts w:ascii="Times New Roman" w:hAnsi="Times New Roman"/>
                <w:b/>
                <w:bCs/>
              </w:rPr>
              <w:t xml:space="preserve">Основные виды разрешенного использования земельных участков </w:t>
            </w:r>
          </w:p>
          <w:p w:rsidR="005F544F" w:rsidRDefault="005F544F" w:rsidP="005F544F">
            <w:pPr>
              <w:autoSpaceDE w:val="0"/>
              <w:spacing w:after="60"/>
              <w:ind w:firstLine="68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rPr>
          <w:trHeight w:val="563"/>
        </w:trPr>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rPr>
          <w:trHeight w:val="563"/>
        </w:trPr>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эксплуатация инженерно-технических объектов, сооружений, местных и транзитных коммуникаций (электроснабжения, водоснабжения, водоотведения, теплоснабжения, газоснабжения).</w:t>
            </w:r>
            <w:proofErr w:type="gramEnd"/>
          </w:p>
        </w:tc>
      </w:tr>
      <w:tr w:rsidR="005F544F" w:rsidTr="005F544F">
        <w:trPr>
          <w:trHeight w:val="563"/>
        </w:trPr>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водозаборов</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водозаборов, иных инженерных коммуникаций и сооружений системы водоснабжения, благоустройство территории </w:t>
            </w:r>
          </w:p>
        </w:tc>
      </w:tr>
      <w:tr w:rsidR="005F544F" w:rsidTr="005F544F">
        <w:trPr>
          <w:trHeight w:val="563"/>
        </w:trPr>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сооружений хозяйственно-питьевого и технического водоснабжения</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Pr>
                <w:rFonts w:ascii="Times New Roman" w:hAnsi="Times New Roman"/>
                <w:bCs/>
              </w:rPr>
              <w:t>водоохлаждающих</w:t>
            </w:r>
            <w:proofErr w:type="spellEnd"/>
            <w:r>
              <w:rPr>
                <w:rFonts w:ascii="Times New Roman" w:hAnsi="Times New Roman"/>
                <w:bCs/>
              </w:rPr>
              <w:t xml:space="preserve"> сооружений для подготовки технической воды</w:t>
            </w:r>
          </w:p>
        </w:tc>
      </w:tr>
      <w:tr w:rsidR="005F544F" w:rsidTr="005F544F">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очистных сооружений</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5F544F" w:rsidTr="005F544F">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зеленых насаждений специального назначения</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c>
          <w:tcPr>
            <w:tcW w:w="234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антенн связи</w:t>
            </w:r>
          </w:p>
        </w:tc>
        <w:tc>
          <w:tcPr>
            <w:tcW w:w="730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Строительство, реконструкция и эксплуатация антенн сотовой, радиорелейной и спутниковой связи, радио- и телевизионных мачт</w:t>
            </w:r>
          </w:p>
        </w:tc>
      </w:tr>
    </w:tbl>
    <w:p w:rsidR="005F544F" w:rsidRDefault="005F544F" w:rsidP="005F544F"/>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napToGrid w:val="0"/>
              <w:spacing w:after="60"/>
              <w:rPr>
                <w:rFonts w:ascii="Times New Roman" w:hAnsi="Times New Roman"/>
                <w:bCs/>
              </w:rPr>
            </w:pPr>
          </w:p>
          <w:p w:rsidR="005F544F" w:rsidRDefault="005F544F" w:rsidP="005F544F">
            <w:pPr>
              <w:autoSpaceDE w:val="0"/>
              <w:spacing w:after="60"/>
              <w:rPr>
                <w:rFonts w:ascii="Times New Roman" w:hAnsi="Times New Roman"/>
                <w:bCs/>
              </w:rPr>
            </w:pPr>
            <w:r>
              <w:rPr>
                <w:rFonts w:ascii="Times New Roman" w:hAnsi="Times New Roman"/>
                <w:bCs/>
              </w:rPr>
              <w:t>Озеленение</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бульваров, аллей, скверов, газонов и других озелененных территорий</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 xml:space="preserve">Размещение отходов </w:t>
            </w:r>
            <w:r>
              <w:rPr>
                <w:rFonts w:ascii="Times New Roman" w:hAnsi="Times New Roman"/>
                <w:bCs/>
              </w:rPr>
              <w:lastRenderedPageBreak/>
              <w:t>потребления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lastRenderedPageBreak/>
              <w:t xml:space="preserve">Размещение контейнеров для сбора мусора и бытовых отходов, </w:t>
            </w:r>
            <w:r>
              <w:rPr>
                <w:rFonts w:ascii="Times New Roman" w:hAnsi="Times New Roman"/>
                <w:bCs/>
              </w:rPr>
              <w:lastRenderedPageBreak/>
              <w:t>обустройство площадок для их размещения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lastRenderedPageBreak/>
              <w:t>Размещение объектов пожарной безопасности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5F544F" w:rsidRDefault="005F544F" w:rsidP="005F544F"/>
    <w:p w:rsidR="005F544F" w:rsidRDefault="005F544F" w:rsidP="005F544F">
      <w:pPr>
        <w:pageBreakBefore/>
        <w:rPr>
          <w:rFonts w:ascii="Times New Roman" w:hAnsi="Times New Roman"/>
          <w:sz w:val="28"/>
          <w:szCs w:val="28"/>
        </w:rPr>
      </w:pP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Т Зона транспортной инфраструктуры</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w:t>
      </w:r>
      <w:proofErr w:type="gramStart"/>
      <w:r>
        <w:rPr>
          <w:rFonts w:ascii="Times New Roman" w:hAnsi="Times New Roman"/>
          <w:sz w:val="28"/>
          <w:szCs w:val="28"/>
        </w:rPr>
        <w:t xml:space="preserve"> Т</w:t>
      </w:r>
      <w:proofErr w:type="gramEnd"/>
      <w:r>
        <w:rPr>
          <w:rFonts w:ascii="Times New Roman" w:hAnsi="Times New Roman"/>
          <w:sz w:val="28"/>
          <w:szCs w:val="28"/>
        </w:rPr>
        <w:t xml:space="preserve">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W w:w="0" w:type="auto"/>
        <w:tblInd w:w="-40" w:type="dxa"/>
        <w:tblLayout w:type="fixed"/>
        <w:tblLook w:val="0000"/>
      </w:tblPr>
      <w:tblGrid>
        <w:gridCol w:w="2347"/>
        <w:gridCol w:w="7298"/>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spacing w:after="60"/>
              <w:ind w:firstLine="68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автомобильных дорог и их конструктивных элементов</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w:t>
            </w:r>
          </w:p>
          <w:p w:rsidR="005F544F" w:rsidRDefault="005F544F" w:rsidP="005F544F">
            <w:pPr>
              <w:autoSpaceDE w:val="0"/>
              <w:ind w:firstLine="255"/>
              <w:jc w:val="both"/>
              <w:rPr>
                <w:rFonts w:ascii="Times New Roman" w:hAnsi="Times New Roman"/>
                <w:bCs/>
              </w:rPr>
            </w:pPr>
            <w:r>
              <w:rPr>
                <w:rFonts w:ascii="Times New Roman" w:hAnsi="Times New Roman"/>
                <w:bCs/>
              </w:rPr>
              <w:t>- автомобильных дорог и их конструктивных элементов;</w:t>
            </w:r>
          </w:p>
          <w:p w:rsidR="005F544F" w:rsidRDefault="005F544F" w:rsidP="005F544F">
            <w:pPr>
              <w:autoSpaceDE w:val="0"/>
              <w:ind w:firstLine="176"/>
              <w:jc w:val="both"/>
              <w:rPr>
                <w:rFonts w:ascii="Times New Roman" w:hAnsi="Times New Roman"/>
                <w:bCs/>
              </w:rPr>
            </w:pPr>
            <w:r>
              <w:rPr>
                <w:rFonts w:ascii="Times New Roman" w:hAnsi="Times New Roman"/>
                <w:bCs/>
              </w:rPr>
              <w:t>-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а также необходимые для их функционирования места отдыха и стоянки транспортных средств)</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железнодорожных путей</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железнодорожных путей, их конструктивных элементов, объектов инфраструктуры железнодорожного транспорта</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дорожного сервиса</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а также необходимые для их функционирования места отдыха и стоянки транспортных средств</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охраны порядка</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proofErr w:type="gramStart"/>
            <w:r>
              <w:rPr>
                <w:rFonts w:ascii="Times New Roman" w:hAnsi="Times New Roman"/>
                <w:bCs/>
              </w:rPr>
              <w:t>Строительство, реконструкция, эксплуатация инженерно-технических объектов, сооружений, местных и транзитных коммуникаций (электроснабжения, водоснабжения, водоотведения, теплоснабжения, газоснабжения).</w:t>
            </w:r>
            <w:proofErr w:type="gramEnd"/>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нефтепроводов</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нефтепроводов</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газопроводов</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газопроводов</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складских помещений </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антенн связи</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rPr>
                <w:rFonts w:ascii="Times New Roman" w:hAnsi="Times New Roman"/>
                <w:bCs/>
              </w:rPr>
            </w:pPr>
            <w:r>
              <w:rPr>
                <w:rFonts w:ascii="Times New Roman" w:hAnsi="Times New Roman"/>
                <w:bCs/>
              </w:rPr>
              <w:t>Строительство, реконструкция и эксплуатация антенн сотовой, радиорелейной и спутниковой связи, радио- и телевизионных мачт</w:t>
            </w:r>
          </w:p>
        </w:tc>
      </w:tr>
      <w:tr w:rsidR="005F544F" w:rsidTr="005F544F">
        <w:tc>
          <w:tcPr>
            <w:tcW w:w="234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w:t>
            </w:r>
            <w:r>
              <w:rPr>
                <w:rFonts w:ascii="Times New Roman" w:hAnsi="Times New Roman"/>
                <w:bCs/>
              </w:rPr>
              <w:lastRenderedPageBreak/>
              <w:t>объектов гражданской обороны</w:t>
            </w:r>
          </w:p>
        </w:tc>
        <w:tc>
          <w:tcPr>
            <w:tcW w:w="729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spacing w:after="60"/>
              <w:jc w:val="both"/>
            </w:pPr>
            <w:r>
              <w:rPr>
                <w:rFonts w:ascii="Times New Roman" w:hAnsi="Times New Roman"/>
                <w:bCs/>
              </w:rPr>
              <w:lastRenderedPageBreak/>
              <w:t xml:space="preserve">Строительство, реконструкция и эксплуатация убежищ, </w:t>
            </w:r>
            <w:r>
              <w:rPr>
                <w:rFonts w:ascii="Times New Roman" w:hAnsi="Times New Roman"/>
                <w:bCs/>
              </w:rPr>
              <w:lastRenderedPageBreak/>
              <w:t>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bl>
    <w:p w:rsidR="005F544F" w:rsidRDefault="005F544F" w:rsidP="005F544F"/>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рекламных конструкций</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Установка рекламных конструкций, соответствующих требованиям технических регламентов и (или) нормативным правовым актам о безопасности дорожного движения </w:t>
            </w:r>
          </w:p>
        </w:tc>
      </w:tr>
      <w:tr w:rsidR="005F544F" w:rsidTr="005F544F">
        <w:trPr>
          <w:trHeight w:val="9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розничной торговли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магазинов, иных стационарных объектов розничной торговли товарами</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Для парковок и стоянок автомобильного транспорта</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w:t>
            </w:r>
          </w:p>
          <w:p w:rsidR="005F544F" w:rsidRDefault="005F544F" w:rsidP="005F544F">
            <w:pPr>
              <w:autoSpaceDE w:val="0"/>
              <w:ind w:firstLine="255"/>
              <w:jc w:val="both"/>
              <w:rPr>
                <w:rFonts w:ascii="Times New Roman" w:hAnsi="Times New Roman"/>
                <w:bCs/>
              </w:rPr>
            </w:pPr>
            <w:r>
              <w:rPr>
                <w:rFonts w:ascii="Times New Roman" w:hAnsi="Times New Roman"/>
                <w:bCs/>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5F544F" w:rsidRDefault="005F544F" w:rsidP="005F544F">
            <w:pPr>
              <w:autoSpaceDE w:val="0"/>
              <w:ind w:firstLine="255"/>
              <w:jc w:val="both"/>
              <w:rPr>
                <w:rFonts w:ascii="Times New Roman" w:hAnsi="Times New Roman"/>
                <w:bCs/>
              </w:rPr>
            </w:pPr>
            <w:r>
              <w:rPr>
                <w:rFonts w:ascii="Times New Roman" w:hAnsi="Times New Roman"/>
                <w:bCs/>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5F544F" w:rsidTr="005F544F">
        <w:trPr>
          <w:trHeight w:val="9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гаражей</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гаражей: зданий   и сооружений, предназначенных для длительного хранения, технического обслуживания автомобилей (отдельно стоящих, встроенных, подземных, многоэтажных)</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общественных туалетов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Озеленение</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бульваров, аллей, скверов, газонов и других озелененных территорий</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зеленых насаждений специального назначения</w:t>
            </w:r>
          </w:p>
          <w:p w:rsidR="005F544F" w:rsidRDefault="005F544F" w:rsidP="005F544F">
            <w:pPr>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отходов потребления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пожарной безопасности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5F544F" w:rsidRDefault="005F544F" w:rsidP="005F544F"/>
    <w:p w:rsidR="005F544F" w:rsidRDefault="005F544F" w:rsidP="005F544F">
      <w:pPr>
        <w:pageBreakBefore/>
      </w:pPr>
    </w:p>
    <w:p w:rsidR="005F544F" w:rsidRDefault="005F544F" w:rsidP="005F544F">
      <w:pPr>
        <w:pStyle w:val="af2"/>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t>Перечень видов разрешенного использования земельных участков и объектов капитального строительства в зонах рекреационного назначения</w:t>
      </w: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Р</w:t>
      </w:r>
      <w:proofErr w:type="gramStart"/>
      <w:r>
        <w:rPr>
          <w:rFonts w:ascii="Times New Roman" w:hAnsi="Times New Roman"/>
          <w:b/>
          <w:sz w:val="28"/>
          <w:szCs w:val="28"/>
        </w:rPr>
        <w:t>1</w:t>
      </w:r>
      <w:proofErr w:type="gramEnd"/>
      <w:r>
        <w:rPr>
          <w:rFonts w:ascii="Times New Roman" w:hAnsi="Times New Roman"/>
          <w:b/>
          <w:sz w:val="28"/>
          <w:szCs w:val="28"/>
        </w:rPr>
        <w:t xml:space="preserve"> Зона скверов, парков, бульваров</w:t>
      </w:r>
    </w:p>
    <w:p w:rsidR="005F544F" w:rsidRDefault="005F544F" w:rsidP="005F544F">
      <w:pPr>
        <w:tabs>
          <w:tab w:val="left" w:pos="0"/>
        </w:tabs>
        <w:spacing w:line="360" w:lineRule="auto"/>
        <w:ind w:firstLine="709"/>
        <w:jc w:val="both"/>
        <w:rPr>
          <w:rFonts w:ascii="Times New Roman" w:hAnsi="Times New Roman"/>
          <w:sz w:val="28"/>
          <w:szCs w:val="28"/>
        </w:rPr>
      </w:pPr>
      <w:r>
        <w:rPr>
          <w:rFonts w:ascii="Times New Roman" w:hAnsi="Times New Roman"/>
          <w:sz w:val="28"/>
          <w:szCs w:val="28"/>
        </w:rPr>
        <w:t>Градостроительный регламент зоны Р</w:t>
      </w:r>
      <w:proofErr w:type="gramStart"/>
      <w:r>
        <w:rPr>
          <w:rFonts w:ascii="Times New Roman" w:hAnsi="Times New Roman"/>
          <w:sz w:val="28"/>
          <w:szCs w:val="28"/>
        </w:rPr>
        <w:t>1</w:t>
      </w:r>
      <w:proofErr w:type="gramEnd"/>
      <w:r>
        <w:rPr>
          <w:rFonts w:ascii="Times New Roman" w:hAnsi="Times New Roman"/>
          <w:sz w:val="28"/>
          <w:szCs w:val="28"/>
        </w:rPr>
        <w:t xml:space="preserve"> распространяются на земельные участки в границах рекреационных зон, не относящиеся к территориям общего пользования. </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W w:w="0" w:type="auto"/>
        <w:tblInd w:w="-40" w:type="dxa"/>
        <w:tblLayout w:type="fixed"/>
        <w:tblLook w:val="0000"/>
      </w:tblPr>
      <w:tblGrid>
        <w:gridCol w:w="2342"/>
        <w:gridCol w:w="7303"/>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скверов, бульваров, парков</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Размещение аллей, скверов, парков и других озелененных территорий общего пользования</w:t>
            </w:r>
          </w:p>
        </w:tc>
      </w:tr>
    </w:tbl>
    <w:p w:rsidR="005F544F" w:rsidRDefault="005F544F" w:rsidP="005F544F"/>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оказания первой и скорой медицинской помощи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скорой медицинской помощи, в том числе пунктов оказания первой медицинской помощи</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spacing w:after="6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скамей, навесов от дождя, указателей направления движения  </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lastRenderedPageBreak/>
              <w:t xml:space="preserve">Размещение объектов физической культуры и спорта открытого типа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открытых плоскостных физкультурно-спортивных сооружений: спортивные площадки, теннисные корты, поля для гольфа, бейсбола, футбола, фигурного катания и других видов спорта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водного фонда</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строительство, реконструкция, эксплуатация прудов, озер, водохранилищ</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spacing w:after="60"/>
              <w:rPr>
                <w:rFonts w:ascii="Times New Roman" w:hAnsi="Times New Roman"/>
                <w:bCs/>
              </w:rPr>
            </w:pPr>
            <w:r>
              <w:rPr>
                <w:rFonts w:ascii="Times New Roman" w:hAnsi="Times New Roman"/>
                <w:bCs/>
              </w:rPr>
              <w:t>Размещение объектов спасательных пунктов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объектов спасательных пунктов: вышки спасателей, стенды со спасательными средствами, сигнальные вышки и другие подобные объекты</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пляжей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строительство, реконструкция, эксплуатация пляжей</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Для парковок автомобильного транспорта</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автомобильного транспорта на платной основе или без взимания платы)</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общественных туалетов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отходов потребления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пожарной безопасности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 xml:space="preserve">Размещение площадок для спортивных занятий и отдыха </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rPr>
                <w:rFonts w:ascii="Times New Roman" w:hAnsi="Times New Roman"/>
                <w:bCs/>
              </w:rPr>
            </w:pPr>
            <w:r>
              <w:rPr>
                <w:rFonts w:ascii="Times New Roman" w:hAnsi="Times New Roman"/>
                <w:bCs/>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 открытых танцплощадок, летних театров и эстрад</w:t>
            </w:r>
          </w:p>
        </w:tc>
      </w:tr>
      <w:tr w:rsidR="005F544F" w:rsidTr="005F544F">
        <w:trPr>
          <w:trHeight w:val="350"/>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некапитальных объектов общественного питания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both"/>
            </w:pPr>
            <w:r>
              <w:rPr>
                <w:rFonts w:ascii="Times New Roman" w:hAnsi="Times New Roman"/>
                <w:bCs/>
              </w:rPr>
              <w:t>Строительство, реконструкция и эксплуатация некапитальных объектов общественного питания: ресторанов, кафе, столовых, закусочных</w:t>
            </w:r>
          </w:p>
        </w:tc>
      </w:tr>
    </w:tbl>
    <w:p w:rsidR="005F544F" w:rsidRDefault="005F544F" w:rsidP="005F544F"/>
    <w:tbl>
      <w:tblPr>
        <w:tblW w:w="0" w:type="auto"/>
        <w:tblInd w:w="-40" w:type="dxa"/>
        <w:tblLayout w:type="fixed"/>
        <w:tblLook w:val="0000"/>
      </w:tblPr>
      <w:tblGrid>
        <w:gridCol w:w="2353"/>
        <w:gridCol w:w="7292"/>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
                <w:bCs/>
              </w:rPr>
            </w:pPr>
            <w:r>
              <w:rPr>
                <w:rFonts w:ascii="Times New Roman" w:hAnsi="Times New Roman"/>
                <w:b/>
                <w:bCs/>
              </w:rPr>
              <w:t>Условно разрешенные виды использования земельных участков</w:t>
            </w:r>
          </w:p>
          <w:p w:rsidR="005F544F" w:rsidRDefault="005F544F" w:rsidP="005F544F">
            <w:pPr>
              <w:autoSpaceDE w:val="0"/>
              <w:spacing w:after="6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Вид разрешенного использования</w:t>
            </w:r>
          </w:p>
        </w:tc>
        <w:tc>
          <w:tcPr>
            <w:tcW w:w="729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after="6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spacing w:after="6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объектов общественного питания</w:t>
            </w:r>
          </w:p>
        </w:tc>
        <w:tc>
          <w:tcPr>
            <w:tcW w:w="729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318"/>
              </w:tabs>
              <w:autoSpaceDE w:val="0"/>
              <w:spacing w:after="6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rPr>
          <w:trHeight w:val="980"/>
        </w:trPr>
        <w:tc>
          <w:tcPr>
            <w:tcW w:w="235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after="60"/>
              <w:rPr>
                <w:rFonts w:ascii="Times New Roman" w:hAnsi="Times New Roman"/>
                <w:bCs/>
              </w:rPr>
            </w:pPr>
            <w:r>
              <w:rPr>
                <w:rFonts w:ascii="Times New Roman" w:hAnsi="Times New Roman"/>
                <w:bCs/>
              </w:rPr>
              <w:t>Размещение универсальных развлекательных комплексов, аттракционов</w:t>
            </w:r>
          </w:p>
        </w:tc>
        <w:tc>
          <w:tcPr>
            <w:tcW w:w="729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318"/>
              </w:tabs>
              <w:autoSpaceDE w:val="0"/>
              <w:spacing w:after="60"/>
              <w:jc w:val="both"/>
            </w:pPr>
            <w:r>
              <w:rPr>
                <w:rFonts w:ascii="Times New Roman" w:hAnsi="Times New Roman"/>
                <w:bCs/>
              </w:rPr>
              <w:t>Строительство, реконструкция и эксплуатация  универсальных развлекательных комплексов, аттракционов</w:t>
            </w:r>
          </w:p>
        </w:tc>
      </w:tr>
    </w:tbl>
    <w:p w:rsidR="005F544F" w:rsidRDefault="005F544F" w:rsidP="005F544F">
      <w:pPr>
        <w:pageBreakBefore/>
        <w:spacing w:after="240"/>
        <w:jc w:val="center"/>
        <w:rPr>
          <w:rFonts w:ascii="Times New Roman" w:hAnsi="Times New Roman"/>
          <w:sz w:val="28"/>
          <w:szCs w:val="28"/>
        </w:rPr>
      </w:pPr>
      <w:r>
        <w:rPr>
          <w:rFonts w:ascii="Times New Roman" w:hAnsi="Times New Roman"/>
          <w:b/>
          <w:sz w:val="28"/>
          <w:szCs w:val="28"/>
        </w:rPr>
        <w:lastRenderedPageBreak/>
        <w:t>Р</w:t>
      </w:r>
      <w:proofErr w:type="gramStart"/>
      <w:r>
        <w:rPr>
          <w:rFonts w:ascii="Times New Roman" w:hAnsi="Times New Roman"/>
          <w:b/>
          <w:sz w:val="28"/>
          <w:szCs w:val="28"/>
        </w:rPr>
        <w:t>2</w:t>
      </w:r>
      <w:proofErr w:type="gramEnd"/>
      <w:r>
        <w:rPr>
          <w:rFonts w:ascii="Times New Roman" w:hAnsi="Times New Roman"/>
          <w:b/>
          <w:sz w:val="28"/>
          <w:szCs w:val="28"/>
        </w:rPr>
        <w:t xml:space="preserve"> Зона природного ландшафта</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Р</w:t>
      </w:r>
      <w:proofErr w:type="gramStart"/>
      <w:r>
        <w:rPr>
          <w:rFonts w:ascii="Times New Roman" w:hAnsi="Times New Roman"/>
          <w:sz w:val="28"/>
          <w:szCs w:val="28"/>
        </w:rPr>
        <w:t>2</w:t>
      </w:r>
      <w:proofErr w:type="gramEnd"/>
      <w:r>
        <w:rPr>
          <w:rFonts w:ascii="Times New Roman" w:hAnsi="Times New Roman"/>
          <w:sz w:val="28"/>
          <w:szCs w:val="28"/>
        </w:rPr>
        <w:t xml:space="preserve"> предназначена для сохранения и обустройства природного ландшафта, озелененных пространств.</w:t>
      </w:r>
    </w:p>
    <w:tbl>
      <w:tblPr>
        <w:tblW w:w="0" w:type="auto"/>
        <w:tblInd w:w="-40" w:type="dxa"/>
        <w:tblLayout w:type="fixed"/>
        <w:tblLook w:val="0000"/>
      </w:tblPr>
      <w:tblGrid>
        <w:gridCol w:w="2342"/>
        <w:gridCol w:w="7303"/>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 xml:space="preserve">Размещение природного ландшафта </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pPr>
            <w:r>
              <w:rPr>
                <w:rFonts w:ascii="Times New Roman" w:hAnsi="Times New Roman"/>
                <w:bCs/>
              </w:rPr>
              <w:t>Размещение лугов, оврагов, озер, болот, пойм рек и других территорий природного ландшафта</w:t>
            </w:r>
          </w:p>
        </w:tc>
      </w:tr>
    </w:tbl>
    <w:p w:rsidR="005F544F" w:rsidRDefault="005F544F" w:rsidP="005F544F"/>
    <w:tbl>
      <w:tblPr>
        <w:tblW w:w="0" w:type="auto"/>
        <w:tblInd w:w="-40" w:type="dxa"/>
        <w:tblLayout w:type="fixed"/>
        <w:tblLook w:val="0000"/>
      </w:tblPr>
      <w:tblGrid>
        <w:gridCol w:w="2349"/>
        <w:gridCol w:w="7296"/>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rPr>
          <w:trHeight w:val="1346"/>
        </w:trPr>
        <w:tc>
          <w:tcPr>
            <w:tcW w:w="234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ind w:firstLine="680"/>
              <w:rPr>
                <w:rFonts w:ascii="Times New Roman" w:hAnsi="Times New Roman"/>
                <w:bCs/>
              </w:rPr>
            </w:pPr>
          </w:p>
        </w:tc>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Размещение объектов благоустройства, в том числе малых архитектурных формы,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по природоохранной тематике, скамей, навесов от дождя, указателей направления движения</w:t>
            </w:r>
          </w:p>
        </w:tc>
      </w:tr>
      <w:tr w:rsidR="005F544F" w:rsidTr="005F544F">
        <w:tc>
          <w:tcPr>
            <w:tcW w:w="234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общественных туалетов</w:t>
            </w:r>
          </w:p>
        </w:tc>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4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отходов потребления</w:t>
            </w:r>
          </w:p>
        </w:tc>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c>
          <w:tcPr>
            <w:tcW w:w="234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5F544F" w:rsidRDefault="005F544F" w:rsidP="005F544F"/>
    <w:p w:rsidR="005F544F" w:rsidRDefault="005F544F" w:rsidP="005F544F">
      <w:pPr>
        <w:rPr>
          <w:rFonts w:ascii="Times New Roman" w:hAnsi="Times New Roman"/>
          <w:sz w:val="28"/>
          <w:szCs w:val="28"/>
        </w:rPr>
      </w:pPr>
    </w:p>
    <w:p w:rsidR="005F544F" w:rsidRDefault="005F544F" w:rsidP="005F544F">
      <w:pPr>
        <w:pageBreakBefore/>
        <w:spacing w:after="240"/>
        <w:jc w:val="center"/>
        <w:outlineLvl w:val="0"/>
        <w:rPr>
          <w:rFonts w:ascii="Times New Roman" w:hAnsi="Times New Roman"/>
          <w:sz w:val="28"/>
          <w:szCs w:val="28"/>
        </w:rPr>
      </w:pPr>
      <w:r>
        <w:rPr>
          <w:rFonts w:ascii="Times New Roman" w:hAnsi="Times New Roman"/>
          <w:b/>
          <w:sz w:val="28"/>
          <w:szCs w:val="28"/>
        </w:rPr>
        <w:lastRenderedPageBreak/>
        <w:t xml:space="preserve">Р3 Зона отдыха, занятий физической культурой и спортом </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W w:w="0" w:type="auto"/>
        <w:tblInd w:w="-40" w:type="dxa"/>
        <w:tblLayout w:type="fixed"/>
        <w:tblLook w:val="0000"/>
      </w:tblPr>
      <w:tblGrid>
        <w:gridCol w:w="2343"/>
        <w:gridCol w:w="7302"/>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 xml:space="preserve">Размещение естественного природного ландшафта </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Размещение лугов, оврагов, озер, болот, пойм рек и других территорий естественного природного ландшафта</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 xml:space="preserve">Размещение пляжей </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Размещение, строительство, реконструкция и эксплуатация пляжей</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туристических парков</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Размещение туристических парков</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учебно-туристических троп и трасс</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Размещение учебно-туристических троп и трасс</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 xml:space="preserve">Размещение объектов физической культуры и спорта открытого типа                                         </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Строительство, реконструкция и эксплуатация открытых плоскостных физкультурно-спортивных сооружений: спортивные площадки, теннисные корты, поля для гольфа, бейсбола, футбола, фигурного катания и других видов спорта</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площадок для спортивных занятий и отдыха </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 открытых танцплощадок, летних театров и эстрад</w:t>
            </w:r>
          </w:p>
        </w:tc>
      </w:tr>
      <w:tr w:rsidR="005F544F" w:rsidTr="005F544F">
        <w:tc>
          <w:tcPr>
            <w:tcW w:w="2343"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некапитальных объектов общественного питания</w:t>
            </w:r>
          </w:p>
        </w:tc>
        <w:tc>
          <w:tcPr>
            <w:tcW w:w="730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pPr>
            <w:r>
              <w:rPr>
                <w:rFonts w:ascii="Times New Roman" w:hAnsi="Times New Roman"/>
                <w:bCs/>
              </w:rPr>
              <w:t>Строительство, реконструкция и эксплуатация некапитальных объектов общественного питания: ресторанов, кафе, столовых, закусочных</w:t>
            </w:r>
          </w:p>
        </w:tc>
      </w:tr>
    </w:tbl>
    <w:p w:rsidR="005F544F" w:rsidRDefault="005F544F" w:rsidP="005F544F"/>
    <w:tbl>
      <w:tblPr>
        <w:tblW w:w="0" w:type="auto"/>
        <w:tblInd w:w="-40" w:type="dxa"/>
        <w:tblLayout w:type="fixed"/>
        <w:tblLook w:val="0000"/>
      </w:tblPr>
      <w:tblGrid>
        <w:gridCol w:w="2350"/>
        <w:gridCol w:w="729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rPr>
                <w:rFonts w:ascii="Times New Roman" w:hAnsi="Times New Roman"/>
                <w:bCs/>
              </w:rPr>
            </w:pPr>
            <w:r>
              <w:rPr>
                <w:rFonts w:ascii="Times New Roman" w:hAnsi="Times New Roman"/>
                <w:bCs/>
              </w:rPr>
              <w:t>Размещение объектов оказания первой и скорой медицинской помощи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скорой медицинской помощи,               в том числе пунктов оказания первой медицинской помощи</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ind w:firstLine="680"/>
              <w:rPr>
                <w:rFonts w:ascii="Times New Roman" w:hAnsi="Times New Roman"/>
                <w:bCs/>
              </w:rPr>
            </w:pP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Размещение объектов благоустройства, в том числе малых архитектурных формы,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по </w:t>
            </w:r>
            <w:r>
              <w:rPr>
                <w:rFonts w:ascii="Times New Roman" w:hAnsi="Times New Roman"/>
                <w:bCs/>
              </w:rPr>
              <w:lastRenderedPageBreak/>
              <w:t xml:space="preserve">природоохранной тематике, </w:t>
            </w:r>
            <w:r>
              <w:rPr>
                <w:rFonts w:ascii="Times New Roman" w:hAnsi="Times New Roman"/>
                <w:bCs/>
                <w:spacing w:val="-6"/>
              </w:rPr>
              <w:t xml:space="preserve">скамей, навесов от дождя, указателей направления движения  </w:t>
            </w:r>
          </w:p>
        </w:tc>
      </w:tr>
      <w:tr w:rsidR="005F544F" w:rsidTr="005F544F">
        <w:trPr>
          <w:trHeight w:val="884"/>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lastRenderedPageBreak/>
              <w:t>Размещение объектов общественного питания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спасательных пунктов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объектов спасательных пунктов: вышки спасателей, стенды со спасательными средствами, сигнальные вышки  и другие подобные объекты</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общественных туалетов</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rPr>
          <w:trHeight w:val="1346"/>
        </w:trPr>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Для парковок и стоянок автомобильного транспорта</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w:t>
            </w:r>
          </w:p>
          <w:p w:rsidR="005F544F" w:rsidRDefault="005F544F" w:rsidP="005F544F">
            <w:pPr>
              <w:autoSpaceDE w:val="0"/>
              <w:ind w:firstLine="255"/>
              <w:jc w:val="both"/>
              <w:rPr>
                <w:rFonts w:ascii="Times New Roman" w:hAnsi="Times New Roman"/>
                <w:bCs/>
              </w:rPr>
            </w:pPr>
            <w:r>
              <w:rPr>
                <w:rFonts w:ascii="Times New Roman" w:hAnsi="Times New Roman"/>
                <w:bCs/>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5F544F" w:rsidRDefault="005F544F" w:rsidP="005F544F">
            <w:pPr>
              <w:autoSpaceDE w:val="0"/>
              <w:ind w:firstLine="255"/>
              <w:jc w:val="both"/>
              <w:rPr>
                <w:rFonts w:ascii="Times New Roman" w:hAnsi="Times New Roman"/>
                <w:bCs/>
              </w:rPr>
            </w:pPr>
            <w:r>
              <w:rPr>
                <w:rFonts w:ascii="Times New Roman" w:hAnsi="Times New Roman"/>
                <w:bCs/>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отходов потребления</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c>
          <w:tcPr>
            <w:tcW w:w="235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29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5F544F" w:rsidRDefault="005F544F" w:rsidP="005F544F"/>
    <w:p w:rsidR="005F544F" w:rsidRDefault="005F544F" w:rsidP="005F544F">
      <w:pPr>
        <w:pageBreakBefore/>
        <w:rPr>
          <w:rFonts w:ascii="Times New Roman" w:hAnsi="Times New Roman"/>
          <w:sz w:val="28"/>
          <w:szCs w:val="28"/>
        </w:rPr>
      </w:pP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Р</w:t>
      </w:r>
      <w:proofErr w:type="gramStart"/>
      <w:r>
        <w:rPr>
          <w:rFonts w:ascii="Times New Roman" w:hAnsi="Times New Roman"/>
          <w:b/>
          <w:sz w:val="28"/>
          <w:szCs w:val="28"/>
        </w:rPr>
        <w:t>4</w:t>
      </w:r>
      <w:proofErr w:type="gramEnd"/>
      <w:r>
        <w:rPr>
          <w:rFonts w:ascii="Times New Roman" w:hAnsi="Times New Roman"/>
          <w:b/>
          <w:sz w:val="28"/>
          <w:szCs w:val="28"/>
        </w:rPr>
        <w:t xml:space="preserve"> Зона отдыха и туризма</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Р</w:t>
      </w:r>
      <w:proofErr w:type="gramStart"/>
      <w:r>
        <w:rPr>
          <w:rFonts w:ascii="Times New Roman" w:hAnsi="Times New Roman"/>
          <w:sz w:val="28"/>
          <w:szCs w:val="28"/>
        </w:rPr>
        <w:t>4</w:t>
      </w:r>
      <w:proofErr w:type="gramEnd"/>
      <w:r>
        <w:rPr>
          <w:rFonts w:ascii="Times New Roman" w:hAnsi="Times New Roman"/>
          <w:sz w:val="28"/>
          <w:szCs w:val="28"/>
        </w:rPr>
        <w:t xml:space="preserve"> предназначена для обеспечения правовых условий развития территорий, используемых в целях отдыха и туризма, размещения необходимых объектов инженерной и транспортной инфраструктуры.</w:t>
      </w:r>
    </w:p>
    <w:tbl>
      <w:tblPr>
        <w:tblW w:w="0" w:type="auto"/>
        <w:tblInd w:w="-40" w:type="dxa"/>
        <w:tblLayout w:type="fixed"/>
        <w:tblLook w:val="0000"/>
      </w:tblPr>
      <w:tblGrid>
        <w:gridCol w:w="2341"/>
        <w:gridCol w:w="7304"/>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Вид разрешенного использования</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туристических баз и лагерей</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 xml:space="preserve">Строительство, реконструкция и эксплуатация туристических баз, стационарных и палаточных туристско-оздоровительных лагерей,   домов рыболова и охотника, детских туристических станций                                       </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детских и спортивных лагерей</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ind w:firstLine="255"/>
              <w:jc w:val="both"/>
              <w:rPr>
                <w:rFonts w:ascii="Times New Roman" w:hAnsi="Times New Roman"/>
                <w:bCs/>
              </w:rPr>
            </w:pPr>
            <w:r>
              <w:rPr>
                <w:rFonts w:ascii="Times New Roman" w:hAnsi="Times New Roman"/>
                <w:bCs/>
              </w:rPr>
              <w:t>Строительство, реконструкция и эксплуатация детских лагерей, детских оздоровительных лагерей, детских спортивных лагерей</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гостиниц</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ind w:firstLine="255"/>
              <w:jc w:val="both"/>
              <w:rPr>
                <w:rFonts w:ascii="Times New Roman" w:hAnsi="Times New Roman"/>
                <w:bCs/>
              </w:rPr>
            </w:pPr>
            <w:r>
              <w:rPr>
                <w:rFonts w:ascii="Times New Roman" w:hAnsi="Times New Roman"/>
                <w:bCs/>
              </w:rPr>
              <w:t>Строительство, реконструкция и эксплуатация гостиниц, отелей, мотелей, домов приема гостей, доходных домов, центров обслуживания туристов, пансионатов, домов отдыха и других объектов, используемых с целью получения прибыли от предоставления жилого помещения для временного проживания в них граждан</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санаторно-курортных учреждений</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Строительство, реконструкция и эксплуатация санаториев и санаториев-профилакториев</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объектов общественного питания</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объектов социального обслуживания</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объектов социального обслуживания: </w:t>
            </w:r>
          </w:p>
          <w:p w:rsidR="005F544F" w:rsidRDefault="005F544F" w:rsidP="005F544F">
            <w:pPr>
              <w:autoSpaceDE w:val="0"/>
              <w:ind w:firstLine="255"/>
              <w:jc w:val="both"/>
              <w:rPr>
                <w:rFonts w:ascii="Times New Roman" w:hAnsi="Times New Roman"/>
                <w:bCs/>
              </w:rPr>
            </w:pPr>
            <w:r>
              <w:rPr>
                <w:rFonts w:ascii="Times New Roman" w:hAnsi="Times New Roman"/>
                <w:bCs/>
              </w:rPr>
              <w:t xml:space="preserve">- социально-реабилитационные центры для несовершеннолетних, центры помощи детям, оставшимся без попечения родителей; </w:t>
            </w:r>
          </w:p>
          <w:p w:rsidR="005F544F" w:rsidRDefault="005F544F" w:rsidP="005F544F">
            <w:pPr>
              <w:autoSpaceDE w:val="0"/>
              <w:ind w:firstLine="255"/>
              <w:jc w:val="both"/>
              <w:rPr>
                <w:rFonts w:ascii="Times New Roman" w:hAnsi="Times New Roman"/>
                <w:bCs/>
              </w:rPr>
            </w:pPr>
            <w:r>
              <w:rPr>
                <w:rFonts w:ascii="Times New Roman" w:hAnsi="Times New Roman"/>
                <w:bCs/>
              </w:rPr>
              <w:t xml:space="preserve">- социальные приюты для детей и подростков; </w:t>
            </w:r>
          </w:p>
          <w:p w:rsidR="005F544F" w:rsidRDefault="005F544F" w:rsidP="005F544F">
            <w:pPr>
              <w:autoSpaceDE w:val="0"/>
              <w:ind w:firstLine="255"/>
              <w:jc w:val="both"/>
              <w:rPr>
                <w:rFonts w:ascii="Times New Roman" w:hAnsi="Times New Roman"/>
                <w:bCs/>
              </w:rPr>
            </w:pPr>
            <w:r>
              <w:rPr>
                <w:rFonts w:ascii="Times New Roman" w:hAnsi="Times New Roman"/>
                <w:bCs/>
              </w:rPr>
              <w:t xml:space="preserve">- специальные дома для одиноких престарелых; </w:t>
            </w:r>
          </w:p>
          <w:p w:rsidR="005F544F" w:rsidRDefault="005F544F" w:rsidP="005F544F">
            <w:pPr>
              <w:autoSpaceDE w:val="0"/>
              <w:ind w:firstLine="255"/>
              <w:jc w:val="both"/>
              <w:rPr>
                <w:rFonts w:ascii="Times New Roman" w:hAnsi="Times New Roman"/>
                <w:bCs/>
              </w:rPr>
            </w:pPr>
            <w:r>
              <w:rPr>
                <w:rFonts w:ascii="Times New Roman" w:hAnsi="Times New Roman"/>
                <w:bCs/>
              </w:rPr>
              <w:t>- центры социального обслуживания пожилых граждан и инвалидов;</w:t>
            </w:r>
          </w:p>
          <w:p w:rsidR="005F544F" w:rsidRDefault="005F544F" w:rsidP="005F544F">
            <w:pPr>
              <w:tabs>
                <w:tab w:val="left" w:pos="993"/>
              </w:tabs>
              <w:ind w:firstLine="176"/>
              <w:jc w:val="both"/>
              <w:rPr>
                <w:rFonts w:ascii="Times New Roman" w:hAnsi="Times New Roman"/>
                <w:bCs/>
              </w:rPr>
            </w:pPr>
            <w:r>
              <w:rPr>
                <w:rFonts w:ascii="Times New Roman" w:hAnsi="Times New Roman"/>
                <w:bCs/>
              </w:rPr>
              <w:t>- стационарные учреждения социального обслуживания - дома-интернаты для престарелых и инвалидов, психоневрологические интернаты, детские дома-интернаты для умственно отсталых детей, дома-интернаты для детей с физическими недостатками</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Размещение пляжей</w:t>
            </w:r>
          </w:p>
          <w:p w:rsidR="005F544F" w:rsidRDefault="005F544F" w:rsidP="005F544F">
            <w:pPr>
              <w:tabs>
                <w:tab w:val="left" w:pos="993"/>
              </w:tabs>
              <w:rPr>
                <w:rFonts w:ascii="Times New Roman" w:hAnsi="Times New Roman"/>
                <w:bCs/>
              </w:rPr>
            </w:pP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tabs>
                <w:tab w:val="left" w:pos="993"/>
              </w:tabs>
              <w:jc w:val="both"/>
              <w:rPr>
                <w:rFonts w:ascii="Times New Roman" w:hAnsi="Times New Roman"/>
                <w:bCs/>
              </w:rPr>
            </w:pPr>
            <w:r>
              <w:rPr>
                <w:rFonts w:ascii="Times New Roman" w:hAnsi="Times New Roman"/>
                <w:bCs/>
              </w:rPr>
              <w:t>Размещение, строительство, реконструкция и эксплуатация пляжей</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 xml:space="preserve">Размещение объектов физической культуры и спорта    </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занятия физической культурой и спортом: </w:t>
            </w:r>
          </w:p>
          <w:p w:rsidR="005F544F" w:rsidRDefault="005F544F" w:rsidP="005F544F">
            <w:pPr>
              <w:autoSpaceDE w:val="0"/>
              <w:ind w:firstLine="255"/>
              <w:jc w:val="both"/>
              <w:rPr>
                <w:rFonts w:ascii="Times New Roman" w:hAnsi="Times New Roman"/>
                <w:bCs/>
              </w:rPr>
            </w:pPr>
            <w:r>
              <w:rPr>
                <w:rFonts w:ascii="Times New Roman" w:hAnsi="Times New Roman"/>
                <w:bCs/>
              </w:rPr>
              <w:t xml:space="preserve">- открытые плоскостные физкультурно-спортивные сооружения (спортивные площадки, теннисные корты, поля для гольфа, бейсбола, футбола, фигурного катания и иных видов спорта); </w:t>
            </w:r>
          </w:p>
          <w:p w:rsidR="005F544F" w:rsidRDefault="005F544F" w:rsidP="005F544F">
            <w:pPr>
              <w:autoSpaceDE w:val="0"/>
              <w:ind w:firstLine="255"/>
              <w:jc w:val="both"/>
              <w:rPr>
                <w:rFonts w:ascii="Times New Roman" w:hAnsi="Times New Roman"/>
                <w:bCs/>
              </w:rPr>
            </w:pPr>
            <w:r>
              <w:rPr>
                <w:rFonts w:ascii="Times New Roman" w:hAnsi="Times New Roman"/>
                <w:bCs/>
              </w:rPr>
              <w:t xml:space="preserve">- открытые бассейны; </w:t>
            </w:r>
          </w:p>
          <w:p w:rsidR="005F544F" w:rsidRDefault="005F544F" w:rsidP="005F544F">
            <w:pPr>
              <w:autoSpaceDE w:val="0"/>
              <w:ind w:firstLine="255"/>
              <w:jc w:val="both"/>
              <w:rPr>
                <w:rFonts w:ascii="Times New Roman" w:hAnsi="Times New Roman"/>
                <w:bCs/>
              </w:rPr>
            </w:pPr>
            <w:r>
              <w:rPr>
                <w:rFonts w:ascii="Times New Roman" w:hAnsi="Times New Roman"/>
                <w:bCs/>
              </w:rPr>
              <w:t xml:space="preserve">- крытые спортивные сооружения (спортивные                                </w:t>
            </w:r>
            <w:r>
              <w:rPr>
                <w:rFonts w:ascii="Times New Roman" w:hAnsi="Times New Roman"/>
                <w:bCs/>
              </w:rPr>
              <w:lastRenderedPageBreak/>
              <w:t xml:space="preserve">и физкультурно-оздоровительные комплексы, </w:t>
            </w:r>
            <w:proofErr w:type="spellStart"/>
            <w:r>
              <w:rPr>
                <w:rFonts w:ascii="Times New Roman" w:hAnsi="Times New Roman"/>
                <w:bCs/>
              </w:rPr>
              <w:t>фитнес-центры</w:t>
            </w:r>
            <w:proofErr w:type="spellEnd"/>
            <w:r>
              <w:rPr>
                <w:rFonts w:ascii="Times New Roman" w:hAnsi="Times New Roman"/>
                <w:bCs/>
              </w:rPr>
              <w:t>, спортивные залы, бассейны</w:t>
            </w:r>
            <w:proofErr w:type="gramStart"/>
            <w:r>
              <w:rPr>
                <w:rFonts w:ascii="Times New Roman" w:hAnsi="Times New Roman"/>
                <w:bCs/>
              </w:rPr>
              <w:t xml:space="preserve">  )</w:t>
            </w:r>
            <w:proofErr w:type="gramEnd"/>
            <w:r>
              <w:rPr>
                <w:rFonts w:ascii="Times New Roman" w:hAnsi="Times New Roman"/>
                <w:bCs/>
              </w:rPr>
              <w:t xml:space="preserve">; </w:t>
            </w:r>
          </w:p>
          <w:p w:rsidR="005F544F" w:rsidRDefault="005F544F" w:rsidP="005F544F">
            <w:pPr>
              <w:tabs>
                <w:tab w:val="left" w:pos="993"/>
              </w:tabs>
              <w:ind w:firstLine="211"/>
              <w:jc w:val="both"/>
              <w:rPr>
                <w:rFonts w:ascii="Times New Roman" w:hAnsi="Times New Roman"/>
                <w:bCs/>
              </w:rPr>
            </w:pPr>
            <w:r>
              <w:rPr>
                <w:rFonts w:ascii="Times New Roman" w:hAnsi="Times New Roman"/>
                <w:bCs/>
              </w:rPr>
              <w:t>- спортивные клубы</w:t>
            </w:r>
          </w:p>
        </w:tc>
      </w:tr>
      <w:tr w:rsidR="005F544F" w:rsidTr="005F544F">
        <w:tc>
          <w:tcPr>
            <w:tcW w:w="2341"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lastRenderedPageBreak/>
              <w:t>Размещение объектов охраны порядка</w:t>
            </w:r>
          </w:p>
        </w:tc>
        <w:tc>
          <w:tcPr>
            <w:tcW w:w="730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bl>
    <w:p w:rsidR="005F544F" w:rsidRDefault="005F544F" w:rsidP="005F544F"/>
    <w:tbl>
      <w:tblPr>
        <w:tblW w:w="0" w:type="auto"/>
        <w:tblInd w:w="-40" w:type="dxa"/>
        <w:tblLayout w:type="fixed"/>
        <w:tblLook w:val="0000"/>
      </w:tblPr>
      <w:tblGrid>
        <w:gridCol w:w="2354"/>
        <w:gridCol w:w="7291"/>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водного фонда</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строительство, реконструкция, эксплуатация прудов, озер, водохранилищ</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развлекательных объектов </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proofErr w:type="gramStart"/>
            <w:r>
              <w:rPr>
                <w:rFonts w:ascii="Times New Roman" w:hAnsi="Times New Roman"/>
                <w:bCs/>
              </w:rPr>
              <w:t>Строительство, реконструкция и  эксплуатация зрелищных                 и развлекательных объектов: спортивно-зрелищные                                 и развлекательные комплексы, дискотеки, танцевальные площадки, ночные  клубы, боулинг, комплексы аттракционов, игровые залы, бильярдные, кинотеатры, видеосалоны</w:t>
            </w:r>
            <w:proofErr w:type="gramEnd"/>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культуры и искусства</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объектов культуры и искусства: библиотеки, музеи, выставочные залы, дома творчества, концертные залы, клубы (залы встреч  и собраний) многоцелевого и специализированного назначения </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розничной торговли</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магазинов, иных стационарных объектов розничной торговли товарами</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аптечных организаций</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аптечных организаций: аптеки; аптечные пункты, аптечные киоски.</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зооуголков</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зооуголков</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аквапарков</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аквапарков</w:t>
            </w:r>
          </w:p>
        </w:tc>
      </w:tr>
      <w:tr w:rsidR="005F544F" w:rsidTr="005F544F">
        <w:trPr>
          <w:trHeight w:val="1038"/>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rPr>
                <w:rFonts w:ascii="Times New Roman" w:hAnsi="Times New Roman"/>
                <w:bCs/>
              </w:rPr>
            </w:pPr>
            <w:r>
              <w:rPr>
                <w:rFonts w:ascii="Times New Roman" w:hAnsi="Times New Roman"/>
                <w:bCs/>
              </w:rPr>
              <w:t>Размещение спортивно-оздоровительных комплексов, бассейнов</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спортивно-оздоровительных комплексов, бассейнов</w:t>
            </w:r>
          </w:p>
        </w:tc>
      </w:tr>
      <w:tr w:rsidR="005F544F" w:rsidTr="005F544F">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общественного питания</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оранжерей</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оранжерей</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универсальных развлекательных комплексов, аттракционов</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универсальных развлекательных комплексов, аттракционов</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общественных туалетов</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lastRenderedPageBreak/>
              <w:t>Для парковок и стоянок автомобильного транспорта</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w:t>
            </w:r>
          </w:p>
          <w:p w:rsidR="005F544F" w:rsidRDefault="005F544F" w:rsidP="005F544F">
            <w:pPr>
              <w:autoSpaceDE w:val="0"/>
              <w:ind w:firstLine="255"/>
              <w:jc w:val="both"/>
              <w:rPr>
                <w:rFonts w:ascii="Times New Roman" w:hAnsi="Times New Roman"/>
                <w:bCs/>
              </w:rPr>
            </w:pPr>
            <w:r>
              <w:rPr>
                <w:rFonts w:ascii="Times New Roman" w:hAnsi="Times New Roman"/>
                <w:bCs/>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5F544F" w:rsidRDefault="005F544F" w:rsidP="005F544F">
            <w:pPr>
              <w:autoSpaceDE w:val="0"/>
              <w:ind w:firstLine="340"/>
              <w:jc w:val="both"/>
              <w:rPr>
                <w:rFonts w:ascii="Times New Roman" w:hAnsi="Times New Roman"/>
                <w:bCs/>
              </w:rPr>
            </w:pPr>
            <w:r>
              <w:rPr>
                <w:rFonts w:ascii="Times New Roman" w:hAnsi="Times New Roman"/>
                <w:bCs/>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отходов потребления</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rPr>
                <w:rFonts w:ascii="Times New Roman" w:hAnsi="Times New Roman"/>
                <w:bCs/>
              </w:rPr>
            </w:pPr>
            <w:r>
              <w:rPr>
                <w:rFonts w:ascii="Times New Roman" w:hAnsi="Times New Roman"/>
                <w:bCs/>
              </w:rPr>
              <w:t>Размещение объектов оказания первой и скорой медицинской помощи</w:t>
            </w: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скорой медицинской помощи, в том числе пунктов оказания первой медицинской помощи</w:t>
            </w:r>
          </w:p>
        </w:tc>
      </w:tr>
      <w:tr w:rsidR="005F544F" w:rsidTr="005F544F">
        <w:trPr>
          <w:trHeight w:val="350"/>
        </w:trPr>
        <w:tc>
          <w:tcPr>
            <w:tcW w:w="235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благоустройства</w:t>
            </w:r>
          </w:p>
          <w:p w:rsidR="005F544F" w:rsidRDefault="005F544F" w:rsidP="005F544F">
            <w:pPr>
              <w:rPr>
                <w:rFonts w:ascii="Times New Roman" w:hAnsi="Times New Roman"/>
                <w:bCs/>
              </w:rPr>
            </w:pPr>
          </w:p>
        </w:tc>
        <w:tc>
          <w:tcPr>
            <w:tcW w:w="7291"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 xml:space="preserve">Размещение объектов благоустройства, в том числе малых архитектурных формы,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по природоохранной тематике, скамей, навесов от дождя, указателей направления движения  </w:t>
            </w:r>
          </w:p>
        </w:tc>
      </w:tr>
    </w:tbl>
    <w:p w:rsidR="005F544F" w:rsidRDefault="005F544F" w:rsidP="005F544F"/>
    <w:p w:rsidR="005F544F" w:rsidRDefault="005F544F" w:rsidP="005F544F">
      <w:pPr>
        <w:pageBreakBefore/>
        <w:rPr>
          <w:rFonts w:ascii="Times New Roman" w:hAnsi="Times New Roman"/>
          <w:sz w:val="28"/>
          <w:szCs w:val="28"/>
        </w:rPr>
      </w:pPr>
    </w:p>
    <w:p w:rsidR="005F544F" w:rsidRDefault="005F544F" w:rsidP="005F544F">
      <w:pPr>
        <w:pStyle w:val="af2"/>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t>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Сх</w:t>
      </w:r>
      <w:proofErr w:type="gramStart"/>
      <w:r>
        <w:rPr>
          <w:rFonts w:ascii="Times New Roman" w:hAnsi="Times New Roman"/>
          <w:b/>
          <w:sz w:val="28"/>
          <w:szCs w:val="28"/>
        </w:rPr>
        <w:t>1</w:t>
      </w:r>
      <w:proofErr w:type="gramEnd"/>
      <w:r>
        <w:rPr>
          <w:rFonts w:ascii="Times New Roman" w:hAnsi="Times New Roman"/>
          <w:b/>
          <w:sz w:val="28"/>
          <w:szCs w:val="28"/>
        </w:rPr>
        <w:t xml:space="preserve"> Зона сельскохозяйственных угодий</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Изложенные градостроительные регламенты распространяются на земельные участки сельскохозяйственных угодий, расположенных в границах населенных пунктов.  В соответствии с Градостроительным кодексом Российской Федерации градостроительные регламенты не устанавливаются на сельскохозяйственные угодья в составе земель сельскохозяйственного назначения.</w:t>
      </w:r>
    </w:p>
    <w:tbl>
      <w:tblPr>
        <w:tblW w:w="0" w:type="auto"/>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tabs>
                <w:tab w:val="left" w:pos="993"/>
              </w:tabs>
              <w:rPr>
                <w:rFonts w:ascii="Times New Roman" w:hAnsi="Times New Roman"/>
                <w:bCs/>
              </w:rPr>
            </w:pPr>
            <w:r>
              <w:rPr>
                <w:rFonts w:ascii="Times New Roman" w:hAnsi="Times New Roman"/>
                <w:bCs/>
              </w:rPr>
              <w:t xml:space="preserve">Размещение сельскохозяйственных угодий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proofErr w:type="gramStart"/>
            <w:r>
              <w:rPr>
                <w:rFonts w:ascii="Times New Roman" w:hAnsi="Times New Roman"/>
                <w:bCs/>
              </w:rPr>
              <w:t>Размещение сельскохозяйственных угодий: пашни, сенокосы, пастбища, залежи, земли, занятые многолетними насаждениями (садами, виноградниками и другими), а также рекультивация земель</w:t>
            </w:r>
            <w:proofErr w:type="gramEnd"/>
          </w:p>
        </w:tc>
      </w:tr>
    </w:tbl>
    <w:p w:rsidR="005F544F" w:rsidRDefault="005F544F" w:rsidP="005F544F"/>
    <w:tbl>
      <w:tblPr>
        <w:tblW w:w="0" w:type="auto"/>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внутрихозяйственных дорог и коммуникаций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Размещение, строительство, реконструкция и эксплуатация внутрихозяйственных дорог, коммуникаций </w:t>
            </w:r>
            <w:proofErr w:type="spellStart"/>
            <w:r>
              <w:rPr>
                <w:rFonts w:ascii="Times New Roman" w:hAnsi="Times New Roman"/>
                <w:bCs/>
              </w:rPr>
              <w:t>необщего</w:t>
            </w:r>
            <w:proofErr w:type="spellEnd"/>
            <w:r>
              <w:rPr>
                <w:rFonts w:ascii="Times New Roman" w:hAnsi="Times New Roman"/>
                <w:bCs/>
              </w:rPr>
              <w:t xml:space="preserve"> 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отходов потребления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5F544F" w:rsidRDefault="005F544F" w:rsidP="005F544F"/>
    <w:p w:rsidR="005F544F" w:rsidRDefault="005F544F" w:rsidP="005F544F">
      <w:pPr>
        <w:pageBreakBefore/>
        <w:spacing w:after="240"/>
        <w:jc w:val="center"/>
        <w:outlineLvl w:val="0"/>
        <w:rPr>
          <w:rFonts w:ascii="Times New Roman" w:hAnsi="Times New Roman"/>
          <w:sz w:val="28"/>
          <w:szCs w:val="28"/>
        </w:rPr>
      </w:pPr>
      <w:r>
        <w:rPr>
          <w:rFonts w:ascii="Times New Roman" w:hAnsi="Times New Roman"/>
          <w:b/>
          <w:sz w:val="28"/>
          <w:szCs w:val="28"/>
        </w:rPr>
        <w:lastRenderedPageBreak/>
        <w:t>Сх</w:t>
      </w:r>
      <w:proofErr w:type="gramStart"/>
      <w:r>
        <w:rPr>
          <w:rFonts w:ascii="Times New Roman" w:hAnsi="Times New Roman"/>
          <w:b/>
          <w:sz w:val="28"/>
          <w:szCs w:val="28"/>
        </w:rPr>
        <w:t>2</w:t>
      </w:r>
      <w:proofErr w:type="gramEnd"/>
      <w:r>
        <w:rPr>
          <w:rFonts w:ascii="Times New Roman" w:hAnsi="Times New Roman"/>
          <w:b/>
          <w:sz w:val="28"/>
          <w:szCs w:val="28"/>
        </w:rPr>
        <w:t xml:space="preserve"> Зона, занятая объектами сельскохозяйственного назначения</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Сх</w:t>
      </w:r>
      <w:proofErr w:type="gramStart"/>
      <w:r>
        <w:rPr>
          <w:rFonts w:ascii="Times New Roman" w:hAnsi="Times New Roman"/>
          <w:sz w:val="28"/>
          <w:szCs w:val="28"/>
        </w:rPr>
        <w:t>2</w:t>
      </w:r>
      <w:proofErr w:type="gramEnd"/>
      <w:r>
        <w:rPr>
          <w:rFonts w:ascii="Times New Roman" w:hAnsi="Times New Roman"/>
          <w:sz w:val="28"/>
          <w:szCs w:val="28"/>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tbl>
      <w:tblPr>
        <w:tblW w:w="0" w:type="auto"/>
        <w:tblInd w:w="-40" w:type="dxa"/>
        <w:tblLayout w:type="fixed"/>
        <w:tblLook w:val="0000"/>
      </w:tblPr>
      <w:tblGrid>
        <w:gridCol w:w="2802"/>
        <w:gridCol w:w="6884"/>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зданий, строений, сооружений, используемых для производства, хранения и первичной переработки сельскохозяйственной продукции</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proofErr w:type="gramStart"/>
            <w:r>
              <w:rPr>
                <w:rFonts w:ascii="Times New Roman" w:hAnsi="Times New Roman"/>
                <w:bCs/>
              </w:rPr>
              <w:t>Строительство, реконструкция и эксплуатация ферм, теплиц, грибных ферм, хранилищ зерна, фруктов, овощей, элеваторов, комбикормовых заводов, складов, машинно-технических станций и дворов, цехов первичной переработки сельскохозяйственной продукции, других зданий, строений и сооружений для производства, хранения и первичной переработки сельскохозяйственной продукции</w:t>
            </w:r>
            <w:proofErr w:type="gramEnd"/>
          </w:p>
        </w:tc>
      </w:tr>
      <w:tr w:rsidR="005F544F" w:rsidTr="005F544F">
        <w:trPr>
          <w:trHeight w:val="718"/>
        </w:trPr>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объектов рыбного хозяйства </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прудов и водохранилищ для разведения объектов </w:t>
            </w:r>
            <w:proofErr w:type="spellStart"/>
            <w:r>
              <w:rPr>
                <w:rFonts w:ascii="Times New Roman" w:hAnsi="Times New Roman"/>
                <w:bCs/>
              </w:rPr>
              <w:t>аквакультуры</w:t>
            </w:r>
            <w:proofErr w:type="spellEnd"/>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 оказанию ветеринарных услуг</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по оказанию ветеринарных услуг</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зеленых насаждений специального назначения</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5F544F" w:rsidRDefault="005F544F" w:rsidP="005F544F"/>
    <w:tbl>
      <w:tblPr>
        <w:tblW w:w="0" w:type="auto"/>
        <w:tblInd w:w="-40" w:type="dxa"/>
        <w:tblLayout w:type="fixed"/>
        <w:tblLook w:val="0000"/>
      </w:tblPr>
      <w:tblGrid>
        <w:gridCol w:w="2802"/>
        <w:gridCol w:w="6884"/>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внутрихозяйственных дорог и коммуникаций</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Размещение, строительство, реконструкция и эксплуатация внутрихозяйственных дорог, коммуникаций </w:t>
            </w:r>
            <w:proofErr w:type="spellStart"/>
            <w:r>
              <w:rPr>
                <w:rFonts w:ascii="Times New Roman" w:hAnsi="Times New Roman"/>
                <w:bCs/>
              </w:rPr>
              <w:t>необщего</w:t>
            </w:r>
            <w:proofErr w:type="spellEnd"/>
            <w:r>
              <w:rPr>
                <w:rFonts w:ascii="Times New Roman" w:hAnsi="Times New Roman"/>
                <w:bCs/>
              </w:rPr>
              <w:t xml:space="preserve"> пользования</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административных и бытовых зданий и помещений предприятий</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административных и бытовых зданий и помещений предприятий, в том числе:</w:t>
            </w:r>
          </w:p>
          <w:p w:rsidR="005F544F" w:rsidRDefault="005F544F" w:rsidP="005F544F">
            <w:pPr>
              <w:autoSpaceDE w:val="0"/>
              <w:ind w:firstLine="317"/>
              <w:jc w:val="both"/>
              <w:rPr>
                <w:rFonts w:ascii="Times New Roman" w:hAnsi="Times New Roman"/>
                <w:bCs/>
              </w:rPr>
            </w:pPr>
            <w:r>
              <w:rPr>
                <w:rFonts w:ascii="Times New Roman" w:hAnsi="Times New Roman"/>
                <w:bCs/>
              </w:rPr>
              <w:t>- офисов, контор;</w:t>
            </w:r>
          </w:p>
          <w:p w:rsidR="005F544F" w:rsidRDefault="005F544F" w:rsidP="005F544F">
            <w:pPr>
              <w:autoSpaceDE w:val="0"/>
              <w:ind w:firstLine="317"/>
              <w:jc w:val="both"/>
              <w:rPr>
                <w:rFonts w:ascii="Times New Roman" w:hAnsi="Times New Roman"/>
                <w:bCs/>
              </w:rPr>
            </w:pPr>
            <w:r>
              <w:rPr>
                <w:rFonts w:ascii="Times New Roman" w:hAnsi="Times New Roman"/>
                <w:bCs/>
              </w:rPr>
              <w:t>- нежилых помещений для дежурного аварийного персонала и охраны предприятий;</w:t>
            </w:r>
          </w:p>
          <w:p w:rsidR="005F544F" w:rsidRDefault="005F544F" w:rsidP="005F544F">
            <w:pPr>
              <w:autoSpaceDE w:val="0"/>
              <w:ind w:firstLine="317"/>
              <w:jc w:val="both"/>
              <w:rPr>
                <w:rFonts w:ascii="Times New Roman" w:hAnsi="Times New Roman"/>
                <w:bCs/>
              </w:rPr>
            </w:pPr>
            <w:r>
              <w:rPr>
                <w:rFonts w:ascii="Times New Roman" w:hAnsi="Times New Roman"/>
                <w:bCs/>
              </w:rPr>
              <w:t>- помещений для пребывания работающих по вахтовому методу (не более двух недель);</w:t>
            </w:r>
          </w:p>
          <w:p w:rsidR="005F544F" w:rsidRDefault="005F544F" w:rsidP="005F544F">
            <w:pPr>
              <w:autoSpaceDE w:val="0"/>
              <w:ind w:firstLine="317"/>
              <w:jc w:val="both"/>
              <w:rPr>
                <w:rFonts w:ascii="Times New Roman" w:hAnsi="Times New Roman"/>
                <w:bCs/>
              </w:rPr>
            </w:pPr>
            <w:r>
              <w:rPr>
                <w:rFonts w:ascii="Times New Roman" w:hAnsi="Times New Roman"/>
                <w:bCs/>
              </w:rPr>
              <w:t>- помещений для бытового обслуживания персонала предприятий</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объектов по оказанию ветеринарных </w:t>
            </w:r>
            <w:r>
              <w:rPr>
                <w:rFonts w:ascii="Times New Roman" w:hAnsi="Times New Roman"/>
                <w:bCs/>
              </w:rPr>
              <w:lastRenderedPageBreak/>
              <w:t>услуг</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lastRenderedPageBreak/>
              <w:t>Строительство, реконструкция и эксплуатация объектов по оказанию ветеринарных услуг</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lastRenderedPageBreak/>
              <w:t>Размещение зеленых насаждений специального назначения</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rPr>
          <w:trHeight w:val="935"/>
        </w:trPr>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проектных, конструкторских и научно-исследовательских организаций, связанных с обслуживанием предприятий</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зданий                        и сооружений Размещение организаций, осуществляющих научные  изыскания, исследования и разработки, проектных                и конструкторских институтов, связанных с обслуживанием предприятий, включая лаборатории биологического профиля или индустриальных технологий</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подъездных путей</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подъездных путей к предприятиям, складским помещениям и иным объектам</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сооружений хозяйственно-питьевого и технического водоснабжения</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Pr>
                <w:rFonts w:ascii="Times New Roman" w:hAnsi="Times New Roman"/>
                <w:bCs/>
              </w:rPr>
              <w:t>водоохлаждающих</w:t>
            </w:r>
            <w:proofErr w:type="spellEnd"/>
            <w:r>
              <w:rPr>
                <w:rFonts w:ascii="Times New Roman" w:hAnsi="Times New Roman"/>
                <w:bCs/>
              </w:rPr>
              <w:t xml:space="preserve"> сооружений для подготовки технической воды</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очистных сооружений</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оказания первой и скорой медицинской помощи</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объектов, предназначенных для оказания скорой медицинской помощи: станции скорой помощи, пункты оказания первой медицинской помощи</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гражданской обороны</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физической культуры и спорта крытого типа</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и эксплуатация объектов, предназначенных для занятия физической культурой и спортом, крытого типа: спортивные и физкультурно-оздоровительные комплексы, </w:t>
            </w:r>
            <w:proofErr w:type="spellStart"/>
            <w:r>
              <w:rPr>
                <w:rFonts w:ascii="Times New Roman" w:hAnsi="Times New Roman"/>
                <w:bCs/>
              </w:rPr>
              <w:t>фитнес-центры</w:t>
            </w:r>
            <w:proofErr w:type="spellEnd"/>
            <w:r>
              <w:rPr>
                <w:rFonts w:ascii="Times New Roman" w:hAnsi="Times New Roman"/>
                <w:bCs/>
              </w:rPr>
              <w:t>, спортивные залы, бассейны</w:t>
            </w:r>
            <w:proofErr w:type="gramStart"/>
            <w:r>
              <w:rPr>
                <w:rFonts w:ascii="Times New Roman" w:hAnsi="Times New Roman"/>
                <w:bCs/>
              </w:rPr>
              <w:t xml:space="preserve">  )</w:t>
            </w:r>
            <w:proofErr w:type="gramEnd"/>
            <w:r>
              <w:rPr>
                <w:rFonts w:ascii="Times New Roman" w:hAnsi="Times New Roman"/>
                <w:bCs/>
              </w:rPr>
              <w:t>, спортивные клубы</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амбулаторно-поликлинических и стационарно-поликлинических учреждений </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амбулаторно-поликлинических и стационарно-поликлинических учреждений</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Для парковок и стоянок автомобильного транспорта</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w:t>
            </w:r>
          </w:p>
          <w:p w:rsidR="005F544F" w:rsidRDefault="005F544F" w:rsidP="005F544F">
            <w:pPr>
              <w:autoSpaceDE w:val="0"/>
              <w:ind w:firstLine="255"/>
              <w:jc w:val="both"/>
              <w:rPr>
                <w:rFonts w:ascii="Times New Roman" w:hAnsi="Times New Roman"/>
                <w:bCs/>
              </w:rPr>
            </w:pPr>
            <w:r>
              <w:rPr>
                <w:rFonts w:ascii="Times New Roman" w:hAnsi="Times New Roman"/>
                <w:bCs/>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5F544F" w:rsidRDefault="005F544F" w:rsidP="005F544F">
            <w:pPr>
              <w:autoSpaceDE w:val="0"/>
              <w:jc w:val="both"/>
              <w:rPr>
                <w:rFonts w:ascii="Times New Roman" w:hAnsi="Times New Roman"/>
                <w:bCs/>
              </w:rPr>
            </w:pPr>
            <w:r>
              <w:rPr>
                <w:rFonts w:ascii="Times New Roman" w:hAnsi="Times New Roman"/>
                <w:bCs/>
              </w:rPr>
              <w:lastRenderedPageBreak/>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5F544F" w:rsidTr="005F544F">
        <w:tc>
          <w:tcPr>
            <w:tcW w:w="280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lastRenderedPageBreak/>
              <w:t>Размещение гаражей</w:t>
            </w:r>
          </w:p>
        </w:tc>
        <w:tc>
          <w:tcPr>
            <w:tcW w:w="6884"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Строительство, реконструкция и эксплуатация  гаражей: зданий  и сооружений, предназначенных для длительного хранения, технического обслуживания автомобилей (отдельно стоящих, встроенных, подземных, многоэтажных)</w:t>
            </w:r>
          </w:p>
        </w:tc>
      </w:tr>
    </w:tbl>
    <w:p w:rsidR="005F544F" w:rsidRDefault="005F544F" w:rsidP="005F544F"/>
    <w:p w:rsidR="005F544F" w:rsidRDefault="005F544F" w:rsidP="005F544F">
      <w:pPr>
        <w:rPr>
          <w:rFonts w:ascii="Times New Roman" w:hAnsi="Times New Roman"/>
          <w:sz w:val="28"/>
          <w:szCs w:val="28"/>
        </w:rPr>
      </w:pPr>
    </w:p>
    <w:p w:rsidR="005F544F" w:rsidRDefault="005F544F" w:rsidP="005F544F">
      <w:pPr>
        <w:pageBreakBefore/>
        <w:spacing w:after="240"/>
        <w:jc w:val="center"/>
        <w:rPr>
          <w:rFonts w:ascii="Times New Roman" w:hAnsi="Times New Roman"/>
          <w:b/>
          <w:sz w:val="28"/>
          <w:szCs w:val="28"/>
        </w:rPr>
      </w:pPr>
      <w:r>
        <w:rPr>
          <w:rFonts w:ascii="Times New Roman" w:eastAsia="Times New Roman" w:hAnsi="Times New Roman"/>
          <w:b/>
          <w:sz w:val="28"/>
          <w:szCs w:val="28"/>
        </w:rPr>
        <w:lastRenderedPageBreak/>
        <w:t xml:space="preserve"> </w:t>
      </w:r>
    </w:p>
    <w:p w:rsidR="005F544F" w:rsidRDefault="005F544F" w:rsidP="005F544F">
      <w:pPr>
        <w:pStyle w:val="af2"/>
        <w:numPr>
          <w:ilvl w:val="2"/>
          <w:numId w:val="6"/>
        </w:numPr>
        <w:spacing w:before="360" w:after="240"/>
        <w:ind w:firstLine="709"/>
        <w:jc w:val="both"/>
        <w:rPr>
          <w:rFonts w:ascii="Times New Roman" w:hAnsi="Times New Roman"/>
          <w:b/>
          <w:sz w:val="28"/>
          <w:szCs w:val="28"/>
        </w:rPr>
      </w:pPr>
      <w:r>
        <w:rPr>
          <w:rFonts w:ascii="Times New Roman" w:hAnsi="Times New Roman"/>
          <w:b/>
          <w:sz w:val="28"/>
          <w:szCs w:val="28"/>
        </w:rPr>
        <w:t>Перечень видов разрешенного использования земельных участков и объектов капитального строительства в зонах специального назначения</w:t>
      </w:r>
    </w:p>
    <w:p w:rsidR="005F544F" w:rsidRDefault="005F544F" w:rsidP="005F544F">
      <w:pPr>
        <w:spacing w:after="240"/>
        <w:jc w:val="center"/>
        <w:outlineLvl w:val="0"/>
        <w:rPr>
          <w:rFonts w:ascii="Times New Roman" w:hAnsi="Times New Roman"/>
          <w:sz w:val="28"/>
          <w:szCs w:val="28"/>
        </w:rPr>
      </w:pPr>
      <w:r>
        <w:rPr>
          <w:rFonts w:ascii="Times New Roman" w:hAnsi="Times New Roman"/>
          <w:b/>
          <w:sz w:val="28"/>
          <w:szCs w:val="28"/>
        </w:rPr>
        <w:t>Сп</w:t>
      </w:r>
      <w:proofErr w:type="gramStart"/>
      <w:r>
        <w:rPr>
          <w:rFonts w:ascii="Times New Roman" w:hAnsi="Times New Roman"/>
          <w:b/>
          <w:sz w:val="28"/>
          <w:szCs w:val="28"/>
        </w:rPr>
        <w:t>1</w:t>
      </w:r>
      <w:proofErr w:type="gramEnd"/>
      <w:r>
        <w:rPr>
          <w:rFonts w:ascii="Times New Roman" w:hAnsi="Times New Roman"/>
          <w:b/>
          <w:sz w:val="28"/>
          <w:szCs w:val="28"/>
        </w:rPr>
        <w:t xml:space="preserve"> Зона специального назначения, связанная с захоронениями</w:t>
      </w:r>
    </w:p>
    <w:p w:rsidR="005F544F" w:rsidRDefault="005F544F" w:rsidP="005F544F">
      <w:pPr>
        <w:tabs>
          <w:tab w:val="left" w:pos="0"/>
        </w:tabs>
        <w:spacing w:after="200" w:line="360" w:lineRule="auto"/>
        <w:ind w:firstLine="709"/>
        <w:jc w:val="both"/>
        <w:rPr>
          <w:rFonts w:ascii="Times New Roman" w:hAnsi="Times New Roman"/>
          <w:b/>
          <w:bCs/>
        </w:rPr>
      </w:pPr>
      <w:r>
        <w:rPr>
          <w:rFonts w:ascii="Times New Roman" w:hAnsi="Times New Roman"/>
          <w:sz w:val="28"/>
          <w:szCs w:val="28"/>
        </w:rPr>
        <w:t>Зона Сп</w:t>
      </w:r>
      <w:proofErr w:type="gramStart"/>
      <w:r>
        <w:rPr>
          <w:rFonts w:ascii="Times New Roman" w:hAnsi="Times New Roman"/>
          <w:sz w:val="28"/>
          <w:szCs w:val="28"/>
        </w:rPr>
        <w:t>1</w:t>
      </w:r>
      <w:proofErr w:type="gramEnd"/>
      <w:r>
        <w:rPr>
          <w:rFonts w:ascii="Times New Roman" w:hAnsi="Times New Roman"/>
          <w:sz w:val="28"/>
          <w:szCs w:val="28"/>
        </w:rPr>
        <w:t xml:space="preserve"> предназначена для обеспечения правовых условий размещения кладбищ и необходимых объектов инженерной инфраструктуры.</w:t>
      </w:r>
    </w:p>
    <w:tbl>
      <w:tblPr>
        <w:tblW w:w="0" w:type="auto"/>
        <w:tblInd w:w="-40" w:type="dxa"/>
        <w:tblLayout w:type="fixed"/>
        <w:tblLook w:val="0000"/>
      </w:tblPr>
      <w:tblGrid>
        <w:gridCol w:w="2342"/>
        <w:gridCol w:w="7303"/>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Основные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кладбищ</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Строительство, реконструкция, эксплуатация, размещение кладбищ </w:t>
            </w:r>
          </w:p>
        </w:tc>
      </w:tr>
      <w:tr w:rsidR="005F544F" w:rsidTr="005F544F">
        <w:tc>
          <w:tcPr>
            <w:tcW w:w="2342"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крематориев</w:t>
            </w:r>
          </w:p>
        </w:tc>
        <w:tc>
          <w:tcPr>
            <w:tcW w:w="730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Строительство, реконструкция и эксплуатация крематориев</w:t>
            </w:r>
          </w:p>
        </w:tc>
      </w:tr>
    </w:tbl>
    <w:p w:rsidR="005F544F" w:rsidRDefault="005F544F" w:rsidP="005F544F"/>
    <w:tbl>
      <w:tblPr>
        <w:tblW w:w="0" w:type="auto"/>
        <w:tblInd w:w="-40" w:type="dxa"/>
        <w:tblLayout w:type="fixed"/>
        <w:tblLook w:val="0000"/>
      </w:tblPr>
      <w:tblGrid>
        <w:gridCol w:w="2376"/>
        <w:gridCol w:w="7310"/>
      </w:tblGrid>
      <w:tr w:rsidR="005F544F" w:rsidTr="005F544F">
        <w:tc>
          <w:tcPr>
            <w:tcW w:w="9686" w:type="dxa"/>
            <w:gridSpan w:val="2"/>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
                <w:bCs/>
              </w:rPr>
            </w:pPr>
            <w:r>
              <w:rPr>
                <w:rFonts w:ascii="Times New Roman" w:hAnsi="Times New Roman"/>
                <w:b/>
                <w:bCs/>
              </w:rPr>
              <w:t>Вспомогательные виды разрешенного использования земельных участков</w:t>
            </w:r>
          </w:p>
          <w:p w:rsidR="005F544F" w:rsidRDefault="005F544F" w:rsidP="005F544F">
            <w:pPr>
              <w:autoSpaceDE w:val="0"/>
              <w:jc w:val="center"/>
              <w:rPr>
                <w:rFonts w:ascii="Times New Roman" w:hAnsi="Times New Roman"/>
                <w:bCs/>
              </w:rPr>
            </w:pPr>
            <w:r>
              <w:rPr>
                <w:rFonts w:ascii="Times New Roman" w:hAnsi="Times New Roman"/>
                <w:b/>
                <w:bCs/>
              </w:rPr>
              <w:t>и объектов капитального строительства</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Вид разрешенного использования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center"/>
              <w:rPr>
                <w:rFonts w:ascii="Times New Roman" w:hAnsi="Times New Roman"/>
                <w:bCs/>
              </w:rPr>
            </w:pPr>
            <w:r>
              <w:rPr>
                <w:rFonts w:ascii="Times New Roman" w:hAnsi="Times New Roman"/>
                <w:bCs/>
              </w:rPr>
              <w:t xml:space="preserve">Деятельность, соответствующая </w:t>
            </w:r>
          </w:p>
          <w:p w:rsidR="005F544F" w:rsidRDefault="005F544F" w:rsidP="005F544F">
            <w:pPr>
              <w:autoSpaceDE w:val="0"/>
              <w:jc w:val="center"/>
              <w:rPr>
                <w:rFonts w:ascii="Times New Roman" w:hAnsi="Times New Roman"/>
                <w:bCs/>
              </w:rPr>
            </w:pPr>
            <w:r>
              <w:rPr>
                <w:rFonts w:ascii="Times New Roman" w:hAnsi="Times New Roman"/>
                <w:bCs/>
              </w:rPr>
              <w:t>виду разрешенного использования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ритуального обслуживания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эксплуатация объектов ритуального обслуживания, колумбариев, мастерских по изготовлению и ремонту надгробий, памятников, оград, ритуальных принадлежностей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культовых зданий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proofErr w:type="gramStart"/>
            <w:r>
              <w:rPr>
                <w:rFonts w:ascii="Times New Roman" w:hAnsi="Times New Roman"/>
                <w:bCs/>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административных и бытовых зданий и помещений кладбищ</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административных и бытовых зданий и помещений, хозяйственных построек кладбищ (пункты охраны, склады</w:t>
            </w:r>
            <w:proofErr w:type="gramStart"/>
            <w:r>
              <w:rPr>
                <w:rFonts w:ascii="Times New Roman" w:hAnsi="Times New Roman"/>
                <w:bCs/>
              </w:rPr>
              <w:t xml:space="preserve">  )</w:t>
            </w:r>
            <w:proofErr w:type="gramEnd"/>
          </w:p>
        </w:tc>
      </w:tr>
      <w:tr w:rsidR="005F544F" w:rsidTr="005F544F">
        <w:trPr>
          <w:trHeight w:val="1068"/>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гаражей и стоянок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eastAsia="Times New Roman" w:hAnsi="Times New Roman"/>
                <w:bCs/>
              </w:rPr>
            </w:pPr>
            <w:r>
              <w:rPr>
                <w:rFonts w:ascii="Times New Roman" w:hAnsi="Times New Roman"/>
                <w:bCs/>
              </w:rPr>
              <w:t>Строительство, реконструкция и эксплуатация:</w:t>
            </w:r>
          </w:p>
          <w:p w:rsidR="005F544F" w:rsidRDefault="005F544F" w:rsidP="005F544F">
            <w:pPr>
              <w:autoSpaceDE w:val="0"/>
              <w:ind w:firstLine="255"/>
              <w:jc w:val="both"/>
              <w:rPr>
                <w:rFonts w:ascii="Times New Roman" w:hAnsi="Times New Roman"/>
                <w:bCs/>
              </w:rPr>
            </w:pPr>
            <w:r>
              <w:rPr>
                <w:rFonts w:ascii="Times New Roman" w:eastAsia="Times New Roman" w:hAnsi="Times New Roman"/>
                <w:bCs/>
              </w:rPr>
              <w:t xml:space="preserve"> </w:t>
            </w:r>
            <w:r>
              <w:rPr>
                <w:rFonts w:ascii="Times New Roman" w:hAnsi="Times New Roman"/>
                <w:bCs/>
              </w:rPr>
              <w:t>- индивидуальных отдельно стоящих, встроенных, подземных гаражей (зданий и сооружений, предназначенных                                   для длительного хранения, технического обслуживания транспорта);</w:t>
            </w:r>
          </w:p>
          <w:p w:rsidR="005F544F" w:rsidRDefault="005F544F" w:rsidP="005F544F">
            <w:pPr>
              <w:autoSpaceDE w:val="0"/>
              <w:ind w:firstLine="255"/>
              <w:jc w:val="both"/>
              <w:rPr>
                <w:rFonts w:ascii="Times New Roman" w:hAnsi="Times New Roman"/>
                <w:bCs/>
              </w:rPr>
            </w:pPr>
            <w:r>
              <w:rPr>
                <w:rFonts w:ascii="Times New Roman" w:hAnsi="Times New Roman"/>
                <w:bCs/>
              </w:rPr>
              <w:t>- открытых, подземных, полуподземных стоянок для хранения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Озеленение</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аллей, скверов, газонов и других озелененных территорий</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общественных туалетов</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Строительство, реконструкция и эксплуатация общественных туалетов</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зеленых </w:t>
            </w:r>
            <w:r>
              <w:rPr>
                <w:rFonts w:ascii="Times New Roman" w:hAnsi="Times New Roman"/>
                <w:bCs/>
              </w:rPr>
              <w:lastRenderedPageBreak/>
              <w:t>насаждений специального назначения</w:t>
            </w:r>
          </w:p>
          <w:p w:rsidR="005F544F" w:rsidRDefault="005F544F" w:rsidP="005F544F">
            <w:pPr>
              <w:autoSpaceDE w:val="0"/>
              <w:rPr>
                <w:rFonts w:ascii="Times New Roman" w:hAnsi="Times New Roman"/>
                <w:bCs/>
              </w:rPr>
            </w:pP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lastRenderedPageBreak/>
              <w:t xml:space="preserve">Размещение древесно-кустарниковой растительности, </w:t>
            </w:r>
            <w:r>
              <w:rPr>
                <w:rFonts w:ascii="Times New Roman" w:hAnsi="Times New Roman"/>
                <w:bCs/>
              </w:rPr>
              <w:lastRenderedPageBreak/>
              <w:t>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lastRenderedPageBreak/>
              <w:t>Размещение объектов благоустройства</w:t>
            </w:r>
          </w:p>
          <w:p w:rsidR="005F544F" w:rsidRDefault="005F544F" w:rsidP="005F544F">
            <w:pPr>
              <w:autoSpaceDE w:val="0"/>
              <w:rPr>
                <w:rFonts w:ascii="Times New Roman" w:hAnsi="Times New Roman"/>
                <w:bCs/>
              </w:rPr>
            </w:pP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proofErr w:type="gramStart"/>
            <w:r>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Pr>
                <w:rFonts w:ascii="Times New Roman" w:hAnsi="Times New Roman"/>
                <w:bCs/>
              </w:rPr>
              <w:t>дорожно-тропиночной</w:t>
            </w:r>
            <w:proofErr w:type="spellEnd"/>
            <w:r>
              <w:rPr>
                <w:rFonts w:ascii="Times New Roman" w:hAnsi="Times New Roman"/>
                <w:bCs/>
              </w:rPr>
              <w:t xml:space="preserve"> сети, информационных стендов, скамей, навесов от дождя, указателей направления движения  </w:t>
            </w:r>
            <w:proofErr w:type="gramEnd"/>
          </w:p>
        </w:tc>
      </w:tr>
      <w:tr w:rsidR="005F544F" w:rsidTr="005F544F">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 xml:space="preserve">Размещение отходов потребления </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5F544F" w:rsidTr="005F544F">
        <w:trPr>
          <w:trHeight w:val="826"/>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объектов пожарной безопасности</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F544F" w:rsidTr="005F544F">
        <w:trPr>
          <w:trHeight w:val="349"/>
        </w:trPr>
        <w:tc>
          <w:tcPr>
            <w:tcW w:w="237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rPr>
                <w:rFonts w:ascii="Times New Roman" w:hAnsi="Times New Roman"/>
                <w:bCs/>
              </w:rPr>
            </w:pPr>
            <w:r>
              <w:rPr>
                <w:rFonts w:ascii="Times New Roman" w:hAnsi="Times New Roman"/>
                <w:bCs/>
              </w:rPr>
              <w:t>Размещение инженерно-технических объектов, сооружений и коммуникаций</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bCs/>
              </w:rPr>
              <w:t>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bl>
    <w:p w:rsidR="005F544F" w:rsidRDefault="005F544F" w:rsidP="005F544F"/>
    <w:p w:rsidR="005F544F" w:rsidRDefault="005F544F" w:rsidP="005F544F">
      <w:pPr>
        <w:pageBreakBefore/>
        <w:spacing w:after="240"/>
        <w:jc w:val="center"/>
        <w:outlineLvl w:val="0"/>
        <w:rPr>
          <w:rFonts w:ascii="Times New Roman" w:hAnsi="Times New Roman"/>
          <w:sz w:val="28"/>
          <w:szCs w:val="28"/>
        </w:rPr>
      </w:pPr>
      <w:r>
        <w:rPr>
          <w:rFonts w:ascii="Times New Roman" w:hAnsi="Times New Roman"/>
          <w:b/>
          <w:sz w:val="28"/>
          <w:szCs w:val="28"/>
        </w:rPr>
        <w:lastRenderedPageBreak/>
        <w:t>Сп</w:t>
      </w:r>
      <w:proofErr w:type="gramStart"/>
      <w:r>
        <w:rPr>
          <w:rFonts w:ascii="Times New Roman" w:hAnsi="Times New Roman"/>
          <w:b/>
          <w:sz w:val="28"/>
          <w:szCs w:val="28"/>
        </w:rPr>
        <w:t>4</w:t>
      </w:r>
      <w:proofErr w:type="gramEnd"/>
      <w:r>
        <w:rPr>
          <w:rFonts w:ascii="Times New Roman" w:hAnsi="Times New Roman"/>
          <w:b/>
          <w:sz w:val="28"/>
          <w:szCs w:val="28"/>
        </w:rPr>
        <w:t xml:space="preserve"> Зона размещения отходов производства и потребления</w:t>
      </w:r>
    </w:p>
    <w:p w:rsidR="005F544F" w:rsidRDefault="005F544F" w:rsidP="005F544F">
      <w:pPr>
        <w:tabs>
          <w:tab w:val="left" w:pos="0"/>
        </w:tabs>
        <w:spacing w:after="200" w:line="360" w:lineRule="auto"/>
        <w:ind w:firstLine="709"/>
        <w:jc w:val="both"/>
        <w:rPr>
          <w:rFonts w:ascii="Times New Roman" w:hAnsi="Times New Roman"/>
          <w:b/>
        </w:rPr>
      </w:pPr>
      <w:r>
        <w:rPr>
          <w:rFonts w:ascii="Times New Roman" w:hAnsi="Times New Roman"/>
          <w:sz w:val="28"/>
          <w:szCs w:val="28"/>
        </w:rPr>
        <w:t>Зона Сп</w:t>
      </w:r>
      <w:proofErr w:type="gramStart"/>
      <w:r>
        <w:rPr>
          <w:rFonts w:ascii="Times New Roman" w:hAnsi="Times New Roman"/>
          <w:sz w:val="28"/>
          <w:szCs w:val="28"/>
        </w:rPr>
        <w:t>4</w:t>
      </w:r>
      <w:proofErr w:type="gramEnd"/>
      <w:r>
        <w:rPr>
          <w:rFonts w:ascii="Times New Roman" w:hAnsi="Times New Roman"/>
          <w:sz w:val="28"/>
          <w:szCs w:val="28"/>
        </w:rPr>
        <w:t xml:space="preserve"> выделена в целях обеспечения правовых условий деятельности объектов в области обращения с отходами производства и потребления, необходимых объектов инженерной и транспортной инфраструктуры.</w:t>
      </w:r>
    </w:p>
    <w:tbl>
      <w:tblPr>
        <w:tblW w:w="0" w:type="auto"/>
        <w:tblInd w:w="-40" w:type="dxa"/>
        <w:tblLayout w:type="fixed"/>
        <w:tblLook w:val="0000"/>
      </w:tblPr>
      <w:tblGrid>
        <w:gridCol w:w="2660"/>
        <w:gridCol w:w="6985"/>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ind w:firstLine="680"/>
              <w:jc w:val="center"/>
              <w:rPr>
                <w:rFonts w:ascii="Times New Roman" w:hAnsi="Times New Roman"/>
              </w:rPr>
            </w:pPr>
            <w:r>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5F544F" w:rsidTr="005F544F">
        <w:tc>
          <w:tcPr>
            <w:tcW w:w="2660"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center"/>
              <w:rPr>
                <w:rFonts w:ascii="Times New Roman" w:hAnsi="Times New Roman"/>
              </w:rPr>
            </w:pPr>
            <w:r>
              <w:rPr>
                <w:rFonts w:ascii="Times New Roman" w:hAnsi="Times New Roman"/>
              </w:rPr>
              <w:t>Вид разрешенного использования</w:t>
            </w:r>
          </w:p>
        </w:tc>
        <w:tc>
          <w:tcPr>
            <w:tcW w:w="6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jc w:val="center"/>
              <w:rPr>
                <w:rFonts w:ascii="Times New Roman" w:hAnsi="Times New Roman"/>
              </w:rPr>
            </w:pPr>
            <w:r>
              <w:rPr>
                <w:rFonts w:ascii="Times New Roman" w:hAnsi="Times New Roman"/>
              </w:rPr>
              <w:t>Деятельность, соответствующая виду разрешенного использования</w:t>
            </w:r>
          </w:p>
        </w:tc>
      </w:tr>
      <w:tr w:rsidR="005F544F" w:rsidTr="005F544F">
        <w:tc>
          <w:tcPr>
            <w:tcW w:w="2660"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both"/>
              <w:rPr>
                <w:rFonts w:ascii="Times New Roman" w:hAnsi="Times New Roman"/>
              </w:rPr>
            </w:pPr>
            <w:r>
              <w:rPr>
                <w:rFonts w:ascii="Times New Roman" w:hAnsi="Times New Roman"/>
              </w:rPr>
              <w:t>Размещение свалок и полигонов твердых бытовых отходов</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Строительство, реконструкция и эксплуатация свалок и полигонов твердых бытовых отходов</w:t>
            </w:r>
          </w:p>
        </w:tc>
      </w:tr>
      <w:tr w:rsidR="005F544F" w:rsidTr="005F544F">
        <w:tc>
          <w:tcPr>
            <w:tcW w:w="2660"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both"/>
              <w:rPr>
                <w:rFonts w:ascii="Times New Roman" w:hAnsi="Times New Roman"/>
              </w:rPr>
            </w:pPr>
            <w:r>
              <w:rPr>
                <w:rFonts w:ascii="Times New Roman" w:hAnsi="Times New Roman"/>
              </w:rPr>
              <w:t xml:space="preserve">Размещение усовершенствованных свалок для </w:t>
            </w:r>
            <w:proofErr w:type="spellStart"/>
            <w:r>
              <w:rPr>
                <w:rFonts w:ascii="Times New Roman" w:hAnsi="Times New Roman"/>
              </w:rPr>
              <w:t>неутилизированных</w:t>
            </w:r>
            <w:proofErr w:type="spellEnd"/>
            <w:r>
              <w:rPr>
                <w:rFonts w:ascii="Times New Roman" w:hAnsi="Times New Roman"/>
              </w:rPr>
              <w:t xml:space="preserve"> твердых промышленных отходов.</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 xml:space="preserve">Строительство, реконструкция и эксплуатация усовершенствованных свалок для </w:t>
            </w:r>
            <w:proofErr w:type="spellStart"/>
            <w:r>
              <w:rPr>
                <w:rFonts w:ascii="Times New Roman" w:hAnsi="Times New Roman"/>
              </w:rPr>
              <w:t>неутилизированных</w:t>
            </w:r>
            <w:proofErr w:type="spellEnd"/>
            <w:r>
              <w:rPr>
                <w:rFonts w:ascii="Times New Roman" w:hAnsi="Times New Roman"/>
              </w:rPr>
              <w:t xml:space="preserve"> твердых промышленных отходов</w:t>
            </w:r>
          </w:p>
        </w:tc>
      </w:tr>
      <w:tr w:rsidR="005F544F" w:rsidTr="005F544F">
        <w:tc>
          <w:tcPr>
            <w:tcW w:w="2660"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both"/>
              <w:rPr>
                <w:rFonts w:ascii="Times New Roman" w:hAnsi="Times New Roman"/>
              </w:rPr>
            </w:pPr>
            <w:r>
              <w:rPr>
                <w:rFonts w:ascii="Times New Roman" w:hAnsi="Times New Roman"/>
              </w:rPr>
              <w:t>Размещение мусоросжигательных и мусороперерабатывающих объектов</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Строительство, реконструкция и эксплуатация мусоросжигательных и мусороперерабатывающих объектов</w:t>
            </w:r>
          </w:p>
        </w:tc>
      </w:tr>
      <w:tr w:rsidR="005F544F" w:rsidTr="005F544F">
        <w:tc>
          <w:tcPr>
            <w:tcW w:w="2660"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both"/>
              <w:rPr>
                <w:rFonts w:ascii="Times New Roman" w:hAnsi="Times New Roman"/>
              </w:rPr>
            </w:pPr>
            <w:r>
              <w:rPr>
                <w:rFonts w:ascii="Times New Roman" w:hAnsi="Times New Roman"/>
              </w:rPr>
              <w:t>Размещение участков компостирования твердых бытовых отходов</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Размещение участков компостирования твердых бытовых отходов</w:t>
            </w:r>
          </w:p>
        </w:tc>
      </w:tr>
      <w:tr w:rsidR="005F544F" w:rsidTr="005F544F">
        <w:tc>
          <w:tcPr>
            <w:tcW w:w="2660"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both"/>
              <w:rPr>
                <w:rFonts w:ascii="Times New Roman" w:hAnsi="Times New Roman"/>
              </w:rPr>
            </w:pPr>
            <w:r>
              <w:rPr>
                <w:rFonts w:ascii="Times New Roman" w:hAnsi="Times New Roman"/>
              </w:rPr>
              <w:t>Размещение мусороперегрузочных станций</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 xml:space="preserve">Размещение мусороперегрузочных станций </w:t>
            </w:r>
          </w:p>
        </w:tc>
      </w:tr>
      <w:tr w:rsidR="005F544F" w:rsidTr="005F544F">
        <w:tc>
          <w:tcPr>
            <w:tcW w:w="266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Размещение площадок под складирование грунта и снега</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Размещение площадок под складирование грунта и снега, строительство объектов, необходимых для этого: весовые, складские помещения и др.</w:t>
            </w:r>
          </w:p>
        </w:tc>
      </w:tr>
      <w:tr w:rsidR="005F544F" w:rsidTr="005F544F">
        <w:tc>
          <w:tcPr>
            <w:tcW w:w="266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Размещение  зеленых насаждений специального назначения</w:t>
            </w:r>
          </w:p>
          <w:p w:rsidR="005F544F" w:rsidRDefault="005F544F" w:rsidP="005F544F">
            <w:pPr>
              <w:autoSpaceDE w:val="0"/>
              <w:jc w:val="both"/>
              <w:rPr>
                <w:rFonts w:ascii="Times New Roman" w:hAnsi="Times New Roman"/>
              </w:rPr>
            </w:pP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pPr>
            <w:r>
              <w:rPr>
                <w:rFonts w:ascii="Times New Roman" w:hAnsi="Times New Roman"/>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bl>
    <w:p w:rsidR="005F544F" w:rsidRDefault="005F544F" w:rsidP="005F544F"/>
    <w:tbl>
      <w:tblPr>
        <w:tblW w:w="0" w:type="auto"/>
        <w:tblInd w:w="-40" w:type="dxa"/>
        <w:tblLayout w:type="fixed"/>
        <w:tblLook w:val="0000"/>
      </w:tblPr>
      <w:tblGrid>
        <w:gridCol w:w="2659"/>
        <w:gridCol w:w="6986"/>
      </w:tblGrid>
      <w:tr w:rsidR="005F544F" w:rsidTr="005F544F">
        <w:tc>
          <w:tcPr>
            <w:tcW w:w="9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ind w:firstLine="680"/>
              <w:jc w:val="center"/>
              <w:rPr>
                <w:rFonts w:ascii="Times New Roman" w:hAnsi="Times New Roman"/>
              </w:rPr>
            </w:pPr>
            <w:r>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5F544F" w:rsidTr="005F544F">
        <w:tc>
          <w:tcPr>
            <w:tcW w:w="2659" w:type="dxa"/>
            <w:tcBorders>
              <w:top w:val="single" w:sz="4" w:space="0" w:color="000000"/>
              <w:left w:val="single" w:sz="4" w:space="0" w:color="000000"/>
              <w:bottom w:val="single" w:sz="4" w:space="0" w:color="000000"/>
            </w:tcBorders>
            <w:shd w:val="clear" w:color="auto" w:fill="auto"/>
            <w:vAlign w:val="center"/>
          </w:tcPr>
          <w:p w:rsidR="005F544F" w:rsidRDefault="005F544F" w:rsidP="005F544F">
            <w:pPr>
              <w:autoSpaceDE w:val="0"/>
              <w:jc w:val="center"/>
              <w:rPr>
                <w:rFonts w:ascii="Times New Roman" w:hAnsi="Times New Roman"/>
              </w:rPr>
            </w:pPr>
            <w:r>
              <w:rPr>
                <w:rFonts w:ascii="Times New Roman" w:hAnsi="Times New Roman"/>
              </w:rPr>
              <w:t>Вид разрешенного использования</w:t>
            </w:r>
          </w:p>
        </w:tc>
        <w:tc>
          <w:tcPr>
            <w:tcW w:w="6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544F" w:rsidRDefault="005F544F" w:rsidP="005F544F">
            <w:pPr>
              <w:autoSpaceDE w:val="0"/>
              <w:jc w:val="center"/>
              <w:rPr>
                <w:rFonts w:ascii="Times New Roman" w:hAnsi="Times New Roman"/>
              </w:rPr>
            </w:pPr>
            <w:r>
              <w:rPr>
                <w:rFonts w:ascii="Times New Roman" w:hAnsi="Times New Roman"/>
              </w:rPr>
              <w:t>Деятельность, соответствующая виду разрешенного использования</w:t>
            </w:r>
          </w:p>
        </w:tc>
      </w:tr>
      <w:tr w:rsidR="005F544F" w:rsidTr="005F544F">
        <w:tc>
          <w:tcPr>
            <w:tcW w:w="265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rPr>
            </w:pPr>
            <w:r>
              <w:rPr>
                <w:rFonts w:ascii="Times New Roman" w:hAnsi="Times New Roman"/>
              </w:rPr>
              <w:t xml:space="preserve">Размещение объектов, необходимых для эксплуатации полигонов и свалок </w:t>
            </w:r>
          </w:p>
        </w:tc>
        <w:tc>
          <w:tcPr>
            <w:tcW w:w="698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rPr>
              <w:t>Строительство, реконструкция, эксплуатация складов, весовых, подсобных помещений и др. объектов, необходимых для эксплуатации полигонов и свалок</w:t>
            </w:r>
          </w:p>
        </w:tc>
      </w:tr>
      <w:tr w:rsidR="005F544F" w:rsidTr="005F544F">
        <w:tc>
          <w:tcPr>
            <w:tcW w:w="2659"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jc w:val="both"/>
              <w:rPr>
                <w:rFonts w:ascii="Times New Roman" w:hAnsi="Times New Roman"/>
                <w:bCs/>
              </w:rPr>
            </w:pPr>
            <w:r>
              <w:rPr>
                <w:rFonts w:ascii="Times New Roman" w:hAnsi="Times New Roman"/>
                <w:bCs/>
              </w:rPr>
              <w:t xml:space="preserve">Размещение открытых стоянок легкового </w:t>
            </w:r>
            <w:r>
              <w:rPr>
                <w:rFonts w:ascii="Times New Roman" w:hAnsi="Times New Roman"/>
                <w:bCs/>
              </w:rPr>
              <w:lastRenderedPageBreak/>
              <w:t>транспорта</w:t>
            </w:r>
          </w:p>
        </w:tc>
        <w:tc>
          <w:tcPr>
            <w:tcW w:w="6986"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jc w:val="both"/>
              <w:rPr>
                <w:rFonts w:ascii="Times New Roman" w:hAnsi="Times New Roman"/>
                <w:b/>
                <w:sz w:val="28"/>
                <w:szCs w:val="28"/>
              </w:rPr>
            </w:pPr>
            <w:r>
              <w:rPr>
                <w:rFonts w:ascii="Times New Roman" w:hAnsi="Times New Roman"/>
                <w:bCs/>
              </w:rPr>
              <w:lastRenderedPageBreak/>
              <w:t>Размещение открытых стоянок легкового транспорта</w:t>
            </w:r>
          </w:p>
        </w:tc>
      </w:tr>
    </w:tbl>
    <w:p w:rsidR="005F544F" w:rsidRDefault="005F544F" w:rsidP="005F544F">
      <w:pPr>
        <w:pStyle w:val="af2"/>
        <w:numPr>
          <w:ilvl w:val="1"/>
          <w:numId w:val="5"/>
        </w:numPr>
        <w:tabs>
          <w:tab w:val="left" w:pos="1701"/>
        </w:tabs>
        <w:spacing w:before="360" w:after="240"/>
        <w:jc w:val="center"/>
        <w:rPr>
          <w:rFonts w:ascii="Times New Roman" w:hAnsi="Times New Roman"/>
          <w:b/>
          <w:sz w:val="28"/>
          <w:szCs w:val="28"/>
        </w:rPr>
      </w:pPr>
      <w:r>
        <w:rPr>
          <w:rFonts w:ascii="Times New Roman" w:hAnsi="Times New Roman"/>
          <w:b/>
          <w:sz w:val="28"/>
          <w:szCs w:val="28"/>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F544F" w:rsidRDefault="005F544F" w:rsidP="005F544F">
      <w:pPr>
        <w:pStyle w:val="af2"/>
        <w:numPr>
          <w:ilvl w:val="2"/>
          <w:numId w:val="6"/>
        </w:numPr>
        <w:spacing w:before="360" w:after="240"/>
        <w:ind w:firstLine="709"/>
        <w:jc w:val="both"/>
        <w:rPr>
          <w:rFonts w:ascii="Times New Roman" w:eastAsia="Times New Roman" w:hAnsi="Times New Roman"/>
          <w:b/>
          <w:sz w:val="20"/>
          <w:szCs w:val="20"/>
        </w:rPr>
      </w:pPr>
      <w:r>
        <w:rPr>
          <w:rFonts w:ascii="Times New Roman" w:hAnsi="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общественно-деловой зоне</w:t>
      </w:r>
    </w:p>
    <w:tbl>
      <w:tblPr>
        <w:tblW w:w="0" w:type="auto"/>
        <w:tblInd w:w="-358" w:type="dxa"/>
        <w:tblLayout w:type="fixed"/>
        <w:tblLook w:val="0000"/>
      </w:tblPr>
      <w:tblGrid>
        <w:gridCol w:w="324"/>
        <w:gridCol w:w="6016"/>
        <w:gridCol w:w="3522"/>
      </w:tblGrid>
      <w:tr w:rsidR="005F544F" w:rsidTr="005F544F">
        <w:tc>
          <w:tcPr>
            <w:tcW w:w="324"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016"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Наименование параметра</w:t>
            </w:r>
          </w:p>
        </w:tc>
        <w:tc>
          <w:tcPr>
            <w:tcW w:w="3522"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line="360" w:lineRule="auto"/>
              <w:jc w:val="center"/>
            </w:pPr>
            <w:r>
              <w:rPr>
                <w:rFonts w:ascii="Times New Roman" w:eastAsia="Times New Roman" w:hAnsi="Times New Roman"/>
                <w:b/>
                <w:sz w:val="20"/>
                <w:szCs w:val="20"/>
              </w:rPr>
              <w:t xml:space="preserve">Значение предельных параметров в зонах, </w:t>
            </w:r>
            <w:proofErr w:type="spellStart"/>
            <w:r>
              <w:rPr>
                <w:rFonts w:ascii="Times New Roman" w:eastAsia="Times New Roman" w:hAnsi="Times New Roman"/>
                <w:b/>
                <w:sz w:val="20"/>
                <w:szCs w:val="20"/>
              </w:rPr>
              <w:t>подзонах</w:t>
            </w:r>
            <w:proofErr w:type="spellEnd"/>
            <w:r>
              <w:rPr>
                <w:rFonts w:ascii="Times New Roman" w:eastAsia="Times New Roman" w:hAnsi="Times New Roman"/>
                <w:b/>
                <w:sz w:val="20"/>
                <w:szCs w:val="20"/>
              </w:rPr>
              <w:t>:</w:t>
            </w:r>
          </w:p>
        </w:tc>
      </w:tr>
    </w:tbl>
    <w:p w:rsidR="005F544F" w:rsidRDefault="005F544F" w:rsidP="005F544F"/>
    <w:tbl>
      <w:tblPr>
        <w:tblW w:w="9822" w:type="dxa"/>
        <w:tblInd w:w="-381" w:type="dxa"/>
        <w:tblLayout w:type="fixed"/>
        <w:tblCellMar>
          <w:left w:w="85" w:type="dxa"/>
          <w:right w:w="85" w:type="dxa"/>
        </w:tblCellMar>
        <w:tblLook w:val="0000"/>
      </w:tblPr>
      <w:tblGrid>
        <w:gridCol w:w="486"/>
        <w:gridCol w:w="4375"/>
        <w:gridCol w:w="1559"/>
        <w:gridCol w:w="1134"/>
        <w:gridCol w:w="1276"/>
        <w:gridCol w:w="992"/>
      </w:tblGrid>
      <w:tr w:rsidR="005F544F" w:rsidTr="005F544F">
        <w:trPr>
          <w:cantSplit/>
          <w:trHeight w:val="23"/>
        </w:trPr>
        <w:tc>
          <w:tcPr>
            <w:tcW w:w="4861" w:type="dxa"/>
            <w:gridSpan w:val="2"/>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napToGrid w:val="0"/>
              <w:jc w:val="center"/>
              <w:rPr>
                <w:rFonts w:ascii="Times New Roman" w:eastAsia="Times New Roman" w:hAnsi="Times New Roman"/>
                <w:b/>
                <w:sz w:val="20"/>
                <w:szCs w:val="20"/>
              </w:rPr>
            </w:pPr>
          </w:p>
          <w:p w:rsidR="005F544F" w:rsidRDefault="005F544F" w:rsidP="005F544F">
            <w:pPr>
              <w:autoSpaceDE w:val="0"/>
              <w:jc w:val="center"/>
              <w:rPr>
                <w:rFonts w:ascii="Times New Roman" w:eastAsia="Times New Roman" w:hAnsi="Times New Roman"/>
                <w:b/>
                <w:sz w:val="20"/>
                <w:szCs w:val="20"/>
              </w:rPr>
            </w:pP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Ж</w:t>
            </w:r>
            <w:proofErr w:type="gramStart"/>
            <w:r>
              <w:rPr>
                <w:rFonts w:ascii="Times New Roman" w:eastAsia="Times New Roman" w:hAnsi="Times New Roman"/>
                <w:b/>
                <w:sz w:val="20"/>
                <w:szCs w:val="20"/>
              </w:rPr>
              <w:t>1</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b/>
                <w:sz w:val="20"/>
                <w:szCs w:val="20"/>
              </w:rPr>
            </w:pPr>
            <w:r w:rsidRPr="00C438C1">
              <w:rPr>
                <w:rFonts w:ascii="Times New Roman" w:eastAsia="Times New Roman" w:hAnsi="Times New Roman"/>
                <w:b/>
                <w:sz w:val="20"/>
                <w:szCs w:val="20"/>
              </w:rPr>
              <w:t>Ж1-1</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О</w:t>
            </w:r>
            <w:proofErr w:type="gramStart"/>
            <w:r>
              <w:rPr>
                <w:rFonts w:ascii="Times New Roman" w:eastAsia="Times New Roman" w:hAnsi="Times New Roman"/>
                <w:b/>
                <w:sz w:val="20"/>
                <w:szCs w:val="20"/>
              </w:rPr>
              <w:t>1</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b/>
                <w:sz w:val="20"/>
                <w:szCs w:val="20"/>
              </w:rPr>
              <w:t>О</w:t>
            </w:r>
            <w:proofErr w:type="gramStart"/>
            <w:r>
              <w:rPr>
                <w:rFonts w:ascii="Times New Roman" w:eastAsia="Times New Roman" w:hAnsi="Times New Roman"/>
                <w:b/>
                <w:sz w:val="20"/>
                <w:szCs w:val="20"/>
              </w:rPr>
              <w:t>2</w:t>
            </w:r>
            <w:proofErr w:type="gramEnd"/>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 xml:space="preserve">Максимальная высота зданий, строений, сооружений, </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F544F" w:rsidRPr="00C438C1" w:rsidRDefault="005F544F" w:rsidP="005F544F">
            <w:pPr>
              <w:autoSpaceDE w:val="0"/>
              <w:jc w:val="center"/>
              <w:rPr>
                <w:rFonts w:ascii="Times New Roman" w:eastAsia="Times New Roman" w:hAnsi="Times New Roman"/>
                <w:sz w:val="20"/>
                <w:szCs w:val="20"/>
              </w:rPr>
            </w:pPr>
            <w:r w:rsidRPr="00C438C1">
              <w:rPr>
                <w:rFonts w:ascii="Times New Roman" w:eastAsia="Times New Roman" w:hAnsi="Times New Roman"/>
                <w:b/>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22,5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22,5</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2.</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 xml:space="preserve">Максимальная высота капитальных ограждений земельных участков, </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0</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3.</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Минимальная площадь земельного участка для индивидуальной жилой застройки, кв</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4.</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Минимальный размер земельного участка для малоэтажной застройки блокированного типа, кв</w:t>
            </w:r>
            <w:proofErr w:type="gramStart"/>
            <w:r>
              <w:rPr>
                <w:rFonts w:ascii="Times New Roman" w:eastAsia="MS MinNew Roman" w:hAnsi="Times New Roman"/>
                <w:bCs/>
                <w:sz w:val="20"/>
                <w:szCs w:val="20"/>
              </w:rPr>
              <w:t>.м</w:t>
            </w:r>
            <w:proofErr w:type="gramEnd"/>
            <w:r>
              <w:rPr>
                <w:rFonts w:ascii="Times New Roman" w:eastAsia="MS MinNew Roman" w:hAnsi="Times New Roman"/>
                <w:bCs/>
                <w:sz w:val="20"/>
                <w:szCs w:val="20"/>
              </w:rPr>
              <w:t xml:space="preserve"> на каждый блок</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5.</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bCs/>
                <w:sz w:val="20"/>
                <w:szCs w:val="20"/>
              </w:rPr>
              <w:t>Минимальный размер земельного участка для ведения личного подсобного хозяйства, кв.м.</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Pr="00C438C1"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6.</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Максимальный размер земельного участка для индивидуальной жилой застройки, кв. м</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Pr="00C438C1" w:rsidRDefault="005F544F" w:rsidP="005F544F">
            <w:pPr>
              <w:autoSpaceDE w:val="0"/>
              <w:jc w:val="center"/>
              <w:rPr>
                <w:rFonts w:ascii="Times New Roman" w:eastAsia="Times New Roman" w:hAnsi="Times New Roman"/>
                <w:sz w:val="20"/>
                <w:szCs w:val="20"/>
              </w:rPr>
            </w:pPr>
            <w:r w:rsidRPr="00C438C1">
              <w:rPr>
                <w:rFonts w:ascii="Times New Roman" w:eastAsia="MS MinNew Roman" w:hAnsi="Times New Roman"/>
                <w:sz w:val="20"/>
                <w:szCs w:val="20"/>
              </w:rPr>
              <w:t>3000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7.</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bCs/>
                <w:sz w:val="20"/>
                <w:szCs w:val="20"/>
              </w:rPr>
              <w:t>Максимальный размер земельного участка застройки блокированного типа, кв</w:t>
            </w:r>
            <w:proofErr w:type="gramStart"/>
            <w:r>
              <w:rPr>
                <w:rFonts w:ascii="Times New Roman" w:eastAsia="MS MinNew Roman" w:hAnsi="Times New Roman"/>
                <w:bCs/>
                <w:sz w:val="20"/>
                <w:szCs w:val="20"/>
              </w:rPr>
              <w:t>.м</w:t>
            </w:r>
            <w:proofErr w:type="gramEnd"/>
            <w:r>
              <w:rPr>
                <w:rFonts w:ascii="Times New Roman" w:eastAsia="MS MinNew Roman" w:hAnsi="Times New Roman"/>
                <w:bCs/>
                <w:sz w:val="20"/>
                <w:szCs w:val="20"/>
              </w:rPr>
              <w:t xml:space="preserve"> на блок</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Pr="00C438C1" w:rsidRDefault="005F544F" w:rsidP="005F544F">
            <w:pPr>
              <w:autoSpaceDE w:val="0"/>
              <w:jc w:val="center"/>
              <w:rPr>
                <w:rFonts w:ascii="Times New Roman" w:eastAsia="Times New Roman" w:hAnsi="Times New Roman"/>
                <w:sz w:val="20"/>
                <w:szCs w:val="20"/>
              </w:rPr>
            </w:pPr>
            <w:r w:rsidRPr="00C438C1">
              <w:rPr>
                <w:rFonts w:ascii="Times New Roman" w:eastAsia="Times New Roman" w:hAnsi="Times New Roman"/>
                <w:sz w:val="20"/>
                <w:szCs w:val="20"/>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8.</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bCs/>
                <w:sz w:val="20"/>
                <w:szCs w:val="20"/>
              </w:rPr>
              <w:t>Максимальный размер земельного участка для ведения личного подсобного хозяйства, кв.м.</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Pr="00C438C1" w:rsidRDefault="005F544F" w:rsidP="005F544F">
            <w:pPr>
              <w:autoSpaceDE w:val="0"/>
              <w:snapToGrid w:val="0"/>
              <w:jc w:val="center"/>
              <w:rPr>
                <w:rFonts w:ascii="Times New Roman" w:eastAsia="Times New Roman" w:hAnsi="Times New Roman"/>
                <w:sz w:val="20"/>
                <w:szCs w:val="20"/>
              </w:rPr>
            </w:pPr>
            <w:r>
              <w:rPr>
                <w:rFonts w:ascii="Times New Roman" w:eastAsia="Times New Roman" w:hAnsi="Times New Roman"/>
                <w:sz w:val="20"/>
                <w:szCs w:val="20"/>
              </w:rPr>
              <w:t>5</w:t>
            </w:r>
            <w:bookmarkStart w:id="14" w:name="_GoBack"/>
            <w:bookmarkEnd w:id="14"/>
            <w:r w:rsidRPr="00C438C1">
              <w:rPr>
                <w:rFonts w:ascii="Times New Roman" w:eastAsia="Times New Roman" w:hAnsi="Times New Roman"/>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9.</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 xml:space="preserve">Минимальное расстояние от границ земельного участка до линии застройки жилых и общественных зданий, </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5</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10.</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bCs/>
                <w:sz w:val="20"/>
                <w:szCs w:val="20"/>
              </w:rPr>
              <w:t xml:space="preserve">Минимальный отступ (бытовой разрыв) между жилыми домами, </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11.</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Максимальное количество блоков в индивидуальной блокированной жилой застройке, шт.</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12.</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MS Min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13.</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1000</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14.</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Максимальная площадь отдельно стоящих зданий объектов физической культуры и спорта, кв</w:t>
            </w:r>
            <w:proofErr w:type="gramStart"/>
            <w:r>
              <w:rPr>
                <w:rFonts w:ascii="Times New Roman" w:eastAsia="MS MinNew Roman" w:hAnsi="Times New Roman"/>
                <w:bCs/>
                <w:sz w:val="20"/>
                <w:szCs w:val="20"/>
              </w:rPr>
              <w:t>.м</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48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15.</w:t>
            </w:r>
          </w:p>
        </w:tc>
        <w:tc>
          <w:tcPr>
            <w:tcW w:w="437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 xml:space="preserve">Максимальная площадь отдельно стоящих зданий, строений, сооружений объектов хранения и стоянки транспортных средств </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2000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2000</w:t>
            </w:r>
          </w:p>
        </w:tc>
      </w:tr>
    </w:tbl>
    <w:p w:rsidR="005F544F" w:rsidRDefault="005F544F" w:rsidP="005F544F">
      <w:pPr>
        <w:pStyle w:val="af2"/>
        <w:numPr>
          <w:ilvl w:val="2"/>
          <w:numId w:val="6"/>
        </w:numPr>
        <w:spacing w:before="360" w:after="240"/>
        <w:ind w:firstLine="709"/>
        <w:jc w:val="both"/>
        <w:rPr>
          <w:rFonts w:ascii="Times New Roman" w:eastAsia="Times New Roman" w:hAnsi="Times New Roman"/>
          <w:b/>
          <w:sz w:val="20"/>
          <w:szCs w:val="20"/>
        </w:rPr>
      </w:pPr>
      <w:r>
        <w:rPr>
          <w:rFonts w:ascii="Times New Roman" w:hAnsi="Times New Roman"/>
          <w:b/>
          <w:sz w:val="28"/>
          <w:szCs w:val="28"/>
        </w:rPr>
        <w:t xml:space="preserve">Предельные размеры земельных участков и предельные параметры разрешенного строительства, реконструкции объектов </w:t>
      </w:r>
      <w:r>
        <w:rPr>
          <w:rFonts w:ascii="Times New Roman" w:hAnsi="Times New Roman"/>
          <w:b/>
          <w:sz w:val="28"/>
          <w:szCs w:val="28"/>
        </w:rPr>
        <w:lastRenderedPageBreak/>
        <w:t>капитального строительства в производственных зонах</w:t>
      </w:r>
    </w:p>
    <w:tbl>
      <w:tblPr>
        <w:tblW w:w="0" w:type="auto"/>
        <w:tblInd w:w="-358" w:type="dxa"/>
        <w:tblLayout w:type="fixed"/>
        <w:tblLook w:val="0000"/>
      </w:tblPr>
      <w:tblGrid>
        <w:gridCol w:w="568"/>
        <w:gridCol w:w="3867"/>
        <w:gridCol w:w="5427"/>
      </w:tblGrid>
      <w:tr w:rsidR="005F544F" w:rsidTr="005F544F">
        <w:tc>
          <w:tcPr>
            <w:tcW w:w="568"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3867"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Наименование параметра</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line="360" w:lineRule="auto"/>
              <w:jc w:val="center"/>
            </w:pPr>
            <w:r>
              <w:rPr>
                <w:rFonts w:ascii="Times New Roman" w:eastAsia="Times New Roman" w:hAnsi="Times New Roman"/>
                <w:b/>
                <w:sz w:val="20"/>
                <w:szCs w:val="20"/>
              </w:rPr>
              <w:t xml:space="preserve">Значение предельных параметров в зонах, </w:t>
            </w:r>
            <w:proofErr w:type="spellStart"/>
            <w:r>
              <w:rPr>
                <w:rFonts w:ascii="Times New Roman" w:eastAsia="Times New Roman" w:hAnsi="Times New Roman"/>
                <w:b/>
                <w:sz w:val="20"/>
                <w:szCs w:val="20"/>
              </w:rPr>
              <w:t>подзонах</w:t>
            </w:r>
            <w:proofErr w:type="spellEnd"/>
            <w:r>
              <w:rPr>
                <w:rFonts w:ascii="Times New Roman" w:eastAsia="Times New Roman" w:hAnsi="Times New Roman"/>
                <w:b/>
                <w:sz w:val="20"/>
                <w:szCs w:val="20"/>
              </w:rPr>
              <w:t>:</w:t>
            </w:r>
          </w:p>
        </w:tc>
      </w:tr>
    </w:tbl>
    <w:p w:rsidR="005F544F" w:rsidRDefault="005F544F" w:rsidP="005F544F"/>
    <w:tbl>
      <w:tblPr>
        <w:tblW w:w="9256" w:type="dxa"/>
        <w:tblInd w:w="-381" w:type="dxa"/>
        <w:tblLayout w:type="fixed"/>
        <w:tblCellMar>
          <w:left w:w="85" w:type="dxa"/>
          <w:right w:w="85" w:type="dxa"/>
        </w:tblCellMar>
        <w:tblLook w:val="0000"/>
      </w:tblPr>
      <w:tblGrid>
        <w:gridCol w:w="568"/>
        <w:gridCol w:w="3867"/>
        <w:gridCol w:w="1701"/>
        <w:gridCol w:w="1560"/>
        <w:gridCol w:w="1560"/>
      </w:tblGrid>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sz w:val="20"/>
                <w:szCs w:val="20"/>
              </w:rPr>
              <w:t>1.</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napToGrid w:val="0"/>
              <w:rPr>
                <w:rFonts w:ascii="Times New Roman" w:eastAsia="Times New Roman" w:hAnsi="Times New Roman"/>
                <w:b/>
                <w:sz w:val="20"/>
                <w:szCs w:val="20"/>
              </w:rPr>
            </w:pPr>
          </w:p>
          <w:p w:rsidR="005F544F" w:rsidRDefault="005F544F" w:rsidP="005F544F">
            <w:pPr>
              <w:autoSpaceDE w:val="0"/>
              <w:rPr>
                <w:rFonts w:ascii="Times New Roman" w:eastAsia="Times New Roman" w:hAnsi="Times New Roman"/>
                <w:b/>
                <w:sz w:val="20"/>
                <w:szCs w:val="20"/>
              </w:rPr>
            </w:pP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П1-4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b/>
                <w:sz w:val="20"/>
                <w:szCs w:val="20"/>
              </w:rPr>
            </w:pPr>
            <w:r w:rsidRPr="00C438C1">
              <w:rPr>
                <w:rFonts w:ascii="Times New Roman" w:eastAsia="Times New Roman" w:hAnsi="Times New Roman"/>
                <w:b/>
                <w:sz w:val="20"/>
                <w:szCs w:val="20"/>
              </w:rPr>
              <w:t>П</w:t>
            </w:r>
            <w:proofErr w:type="gramStart"/>
            <w:r w:rsidRPr="00C438C1">
              <w:rPr>
                <w:rFonts w:ascii="Times New Roman" w:eastAsia="Times New Roman" w:hAnsi="Times New Roman"/>
                <w:b/>
                <w:sz w:val="20"/>
                <w:szCs w:val="20"/>
              </w:rPr>
              <w:t>2</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b/>
                <w:sz w:val="20"/>
                <w:szCs w:val="20"/>
              </w:rPr>
              <w:t>СЗ</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2.</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 xml:space="preserve">Предельная высота зданий, строений, сооружений, </w:t>
            </w:r>
            <w:proofErr w:type="gramStart"/>
            <w:r>
              <w:rPr>
                <w:rFonts w:ascii="Times New Roman" w:eastAsia="MS MinNew Roman" w:hAnsi="Times New Roman"/>
                <w:bCs/>
                <w:sz w:val="20"/>
                <w:szCs w:val="20"/>
              </w:rPr>
              <w:t>м</w:t>
            </w:r>
            <w:proofErr w:type="gramEnd"/>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3.</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 xml:space="preserve">Минимальная высота капитальных ограждений земельных участков, </w:t>
            </w:r>
            <w:proofErr w:type="gramStart"/>
            <w:r>
              <w:rPr>
                <w:rFonts w:ascii="Times New Roman" w:eastAsia="MS MinNew Roman" w:hAnsi="Times New Roman"/>
                <w:bCs/>
                <w:sz w:val="20"/>
                <w:szCs w:val="20"/>
              </w:rPr>
              <w:t>м</w:t>
            </w:r>
            <w:proofErr w:type="gramEnd"/>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4.</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Максимальный процент застройки в границах земельного участка, %</w:t>
            </w: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10</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5.</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Максимальный процент застройки в границах земельного участка при размещении производственных объектов, %</w:t>
            </w: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80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80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6.</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Максимальный процент застройки в границах земельного участка при размещении коммунально-складских объектов, %</w:t>
            </w: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7.</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 xml:space="preserve">Максимальный размер санитарно-защитной зоны, </w:t>
            </w:r>
            <w:proofErr w:type="gramStart"/>
            <w:r>
              <w:rPr>
                <w:rFonts w:ascii="Times New Roman" w:eastAsia="MS MinNew Roman" w:hAnsi="Times New Roman"/>
                <w:bCs/>
                <w:sz w:val="20"/>
                <w:szCs w:val="20"/>
              </w:rPr>
              <w:t>м</w:t>
            </w:r>
            <w:proofErr w:type="gramEnd"/>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8.</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Минимальная площадь озеленения санитарно-защитной зоны до 300 метров, % от площади санитарно-защитной зоны</w:t>
            </w: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___</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60</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9.</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Минимальная площадь озеленения санитарно-защитной зоны от 300 до 1000 метров, % от площади санитарно-защитной зоны</w:t>
            </w: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50</w:t>
            </w:r>
          </w:p>
        </w:tc>
      </w:tr>
      <w:tr w:rsidR="005F544F" w:rsidTr="005F544F">
        <w:trPr>
          <w:cantSplit/>
          <w:trHeight w:val="23"/>
        </w:trPr>
        <w:tc>
          <w:tcPr>
            <w:tcW w:w="56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10.</w:t>
            </w:r>
          </w:p>
        </w:tc>
        <w:tc>
          <w:tcPr>
            <w:tcW w:w="3867"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Минимальная площадь озеленения, % от общей площади земельного участка</w:t>
            </w:r>
          </w:p>
        </w:tc>
        <w:tc>
          <w:tcPr>
            <w:tcW w:w="1701"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hAnsi="Times New Roman"/>
                <w:b/>
                <w:sz w:val="28"/>
                <w:szCs w:val="28"/>
              </w:rPr>
            </w:pPr>
            <w:r>
              <w:rPr>
                <w:rFonts w:ascii="Times New Roman" w:eastAsia="Times New Roman" w:hAnsi="Times New Roman"/>
                <w:sz w:val="20"/>
                <w:szCs w:val="20"/>
              </w:rPr>
              <w:t>20</w:t>
            </w:r>
          </w:p>
        </w:tc>
      </w:tr>
    </w:tbl>
    <w:p w:rsidR="005F544F" w:rsidRDefault="005F544F" w:rsidP="005F544F">
      <w:pPr>
        <w:pStyle w:val="af2"/>
        <w:numPr>
          <w:ilvl w:val="2"/>
          <w:numId w:val="6"/>
        </w:numPr>
        <w:spacing w:before="360" w:after="240"/>
        <w:ind w:firstLine="709"/>
        <w:jc w:val="both"/>
        <w:rPr>
          <w:rFonts w:ascii="Times New Roman" w:eastAsia="Times New Roman" w:hAnsi="Times New Roman"/>
          <w:b/>
          <w:sz w:val="20"/>
          <w:szCs w:val="20"/>
        </w:rPr>
      </w:pPr>
      <w:r>
        <w:rPr>
          <w:rFonts w:ascii="Times New Roman" w:hAnsi="Times New Roman"/>
          <w:b/>
          <w:sz w:val="28"/>
          <w:szCs w:val="28"/>
        </w:rPr>
        <w:t>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0" w:type="auto"/>
        <w:tblInd w:w="-358" w:type="dxa"/>
        <w:tblLayout w:type="fixed"/>
        <w:tblLook w:val="0000"/>
      </w:tblPr>
      <w:tblGrid>
        <w:gridCol w:w="1135"/>
        <w:gridCol w:w="4465"/>
        <w:gridCol w:w="4363"/>
      </w:tblGrid>
      <w:tr w:rsidR="005F544F" w:rsidTr="005F544F">
        <w:tc>
          <w:tcPr>
            <w:tcW w:w="1135"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4465"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Наименование параметра</w:t>
            </w:r>
          </w:p>
        </w:tc>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line="360" w:lineRule="auto"/>
              <w:jc w:val="center"/>
            </w:pPr>
            <w:r>
              <w:rPr>
                <w:rFonts w:ascii="Times New Roman" w:eastAsia="Times New Roman" w:hAnsi="Times New Roman"/>
                <w:b/>
                <w:sz w:val="20"/>
                <w:szCs w:val="20"/>
              </w:rPr>
              <w:t xml:space="preserve">Значение предельных параметров в зонах, </w:t>
            </w:r>
            <w:proofErr w:type="spellStart"/>
            <w:r>
              <w:rPr>
                <w:rFonts w:ascii="Times New Roman" w:eastAsia="Times New Roman" w:hAnsi="Times New Roman"/>
                <w:b/>
                <w:sz w:val="20"/>
                <w:szCs w:val="20"/>
              </w:rPr>
              <w:t>подзонах</w:t>
            </w:r>
            <w:proofErr w:type="spellEnd"/>
            <w:r>
              <w:rPr>
                <w:rFonts w:ascii="Times New Roman" w:eastAsia="Times New Roman" w:hAnsi="Times New Roman"/>
                <w:b/>
                <w:sz w:val="20"/>
                <w:szCs w:val="20"/>
              </w:rPr>
              <w:t>:</w:t>
            </w:r>
          </w:p>
        </w:tc>
      </w:tr>
    </w:tbl>
    <w:p w:rsidR="005F544F" w:rsidRDefault="005F544F" w:rsidP="005F544F"/>
    <w:tbl>
      <w:tblPr>
        <w:tblW w:w="9539" w:type="dxa"/>
        <w:tblInd w:w="-381" w:type="dxa"/>
        <w:tblLayout w:type="fixed"/>
        <w:tblCellMar>
          <w:left w:w="85" w:type="dxa"/>
          <w:right w:w="85" w:type="dxa"/>
        </w:tblCellMar>
        <w:tblLook w:val="0000"/>
      </w:tblPr>
      <w:tblGrid>
        <w:gridCol w:w="1135"/>
        <w:gridCol w:w="4009"/>
        <w:gridCol w:w="992"/>
        <w:gridCol w:w="993"/>
        <w:gridCol w:w="1276"/>
        <w:gridCol w:w="1134"/>
      </w:tblGrid>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sz w:val="20"/>
                <w:szCs w:val="20"/>
              </w:rPr>
              <w:t>1.</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napToGrid w:val="0"/>
              <w:rPr>
                <w:rFonts w:ascii="Times New Roman" w:eastAsia="Times New Roman" w:hAnsi="Times New Roman"/>
                <w:b/>
                <w:sz w:val="20"/>
                <w:szCs w:val="20"/>
              </w:rPr>
            </w:pPr>
          </w:p>
          <w:p w:rsidR="005F544F" w:rsidRDefault="005F544F" w:rsidP="005F544F">
            <w:pPr>
              <w:autoSpaceDE w:val="0"/>
              <w:rPr>
                <w:rFonts w:ascii="Times New Roman" w:eastAsia="Times New Roman" w:hAnsi="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b/>
                <w:sz w:val="20"/>
                <w:szCs w:val="20"/>
              </w:rPr>
            </w:pPr>
            <w:r w:rsidRPr="00C438C1">
              <w:rPr>
                <w:rFonts w:ascii="Times New Roman" w:eastAsia="Times New Roman" w:hAnsi="Times New Roman"/>
                <w:b/>
                <w:sz w:val="20"/>
                <w:szCs w:val="20"/>
              </w:rPr>
              <w:t>Сх2-0</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Сх2-3</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Сх2-4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b/>
                <w:sz w:val="20"/>
                <w:szCs w:val="20"/>
              </w:rPr>
              <w:t>Сх2-5</w:t>
            </w:r>
          </w:p>
        </w:tc>
      </w:tr>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2.</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 xml:space="preserve">Предельная высота зданий, строений, сооружений, </w:t>
            </w:r>
            <w:proofErr w:type="gramStart"/>
            <w:r>
              <w:rPr>
                <w:rFonts w:ascii="Times New Roman" w:eastAsia="MS MinNew Roman" w:hAnsi="Times New Roman"/>
                <w:bCs/>
                <w:sz w:val="20"/>
                <w:szCs w:val="20"/>
              </w:rPr>
              <w:t>м</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30</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30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30</w:t>
            </w:r>
          </w:p>
        </w:tc>
      </w:tr>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3.</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Максимальный процент застройки в границах земельного участка при размещении производственных объектов,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80</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80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80</w:t>
            </w:r>
          </w:p>
        </w:tc>
      </w:tr>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4.</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Максимальный процент застройки в границах земельного участка при размещении коммунально-складских объектов,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60</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60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60</w:t>
            </w:r>
          </w:p>
        </w:tc>
      </w:tr>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5.</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Times New Roman" w:hAnsi="Times New Roman"/>
                <w:sz w:val="20"/>
                <w:szCs w:val="20"/>
              </w:rPr>
            </w:pPr>
            <w:r>
              <w:rPr>
                <w:rFonts w:ascii="Times New Roman" w:eastAsia="MS MinNew Roman" w:hAnsi="Times New Roman"/>
                <w:bCs/>
                <w:sz w:val="20"/>
                <w:szCs w:val="20"/>
              </w:rPr>
              <w:t xml:space="preserve">Максимальный размер санитарно-защитной зоны, </w:t>
            </w:r>
            <w:proofErr w:type="gramStart"/>
            <w:r>
              <w:rPr>
                <w:rFonts w:ascii="Times New Roman" w:eastAsia="MS MinNew Roman" w:hAnsi="Times New Roman"/>
                <w:bCs/>
                <w:sz w:val="20"/>
                <w:szCs w:val="20"/>
              </w:rPr>
              <w:t>м</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0</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300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50</w:t>
            </w:r>
          </w:p>
        </w:tc>
      </w:tr>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6.</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Минимальная площадь озеленения санитарно-защитной зоны до 300 метров, % от площади санитарно-защитной зоны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MS MinNew Roman" w:hAnsi="Times New Roman"/>
                <w:sz w:val="20"/>
                <w:szCs w:val="20"/>
              </w:rPr>
            </w:pPr>
            <w:r w:rsidRPr="00C438C1">
              <w:rPr>
                <w:rFonts w:ascii="Times New Roman" w:eastAsia="MS MinNew Roman" w:hAnsi="Times New Roman"/>
                <w:sz w:val="20"/>
                <w:szCs w:val="20"/>
              </w:rPr>
              <w:t>60</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60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60</w:t>
            </w:r>
          </w:p>
        </w:tc>
      </w:tr>
      <w:tr w:rsidR="005F544F" w:rsidTr="005F544F">
        <w:trPr>
          <w:cantSplit/>
          <w:trHeight w:val="23"/>
        </w:trPr>
        <w:tc>
          <w:tcPr>
            <w:tcW w:w="1135"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7.</w:t>
            </w:r>
          </w:p>
        </w:tc>
        <w:tc>
          <w:tcPr>
            <w:tcW w:w="400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rPr>
                <w:rFonts w:ascii="Times New Roman" w:eastAsia="MS MinNew Roman" w:hAnsi="Times New Roman"/>
                <w:sz w:val="20"/>
                <w:szCs w:val="20"/>
              </w:rPr>
            </w:pPr>
            <w:r>
              <w:rPr>
                <w:rFonts w:ascii="Times New Roman" w:eastAsia="MS MinNew Roman" w:hAnsi="Times New Roman"/>
                <w:bCs/>
                <w:sz w:val="20"/>
                <w:szCs w:val="20"/>
              </w:rPr>
              <w:t>Минимальная площадь озеленения санитарно-защитной зоны от 300 до 1000 метров, % от площади санитарно-защитной зоны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Pr="00C438C1" w:rsidRDefault="005F544F" w:rsidP="005F544F">
            <w:pPr>
              <w:autoSpaceDE w:val="0"/>
              <w:autoSpaceDN w:val="0"/>
              <w:adjustRightInd w:val="0"/>
              <w:jc w:val="center"/>
              <w:outlineLvl w:val="0"/>
              <w:rPr>
                <w:rFonts w:ascii="Times New Roman" w:eastAsia="Times New Roman" w:hAnsi="Times New Roman"/>
                <w:sz w:val="20"/>
                <w:szCs w:val="20"/>
              </w:rPr>
            </w:pPr>
            <w:r w:rsidRPr="00C438C1">
              <w:rPr>
                <w:rFonts w:ascii="Times New Roman" w:eastAsia="Times New Roman" w:hAnsi="Times New Roman"/>
                <w:sz w:val="20"/>
                <w:szCs w:val="20"/>
              </w:rPr>
              <w:t>—</w:t>
            </w:r>
          </w:p>
        </w:tc>
        <w:tc>
          <w:tcPr>
            <w:tcW w:w="993"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50</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pPr>
            <w:r>
              <w:rPr>
                <w:rFonts w:ascii="Times New Roman" w:eastAsia="Times New Roman" w:hAnsi="Times New Roman"/>
                <w:sz w:val="20"/>
                <w:szCs w:val="20"/>
              </w:rPr>
              <w:t>—</w:t>
            </w:r>
          </w:p>
        </w:tc>
      </w:tr>
    </w:tbl>
    <w:p w:rsidR="005F544F" w:rsidRDefault="005F544F" w:rsidP="005F544F">
      <w:pPr>
        <w:pStyle w:val="af2"/>
        <w:spacing w:before="360" w:after="240"/>
        <w:ind w:left="0"/>
        <w:jc w:val="both"/>
      </w:pPr>
    </w:p>
    <w:p w:rsidR="005F544F" w:rsidRDefault="005F544F" w:rsidP="005F544F">
      <w:pPr>
        <w:pStyle w:val="af2"/>
        <w:numPr>
          <w:ilvl w:val="2"/>
          <w:numId w:val="6"/>
        </w:numPr>
        <w:spacing w:before="360" w:after="240"/>
        <w:ind w:firstLine="709"/>
        <w:jc w:val="both"/>
        <w:rPr>
          <w:rFonts w:ascii="Times New Roman" w:eastAsia="Times New Roman" w:hAnsi="Times New Roman"/>
          <w:b/>
          <w:sz w:val="20"/>
          <w:szCs w:val="20"/>
        </w:rPr>
      </w:pPr>
      <w:r>
        <w:rPr>
          <w:rFonts w:ascii="Times New Roman" w:hAnsi="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w:t>
      </w:r>
    </w:p>
    <w:tbl>
      <w:tblPr>
        <w:tblW w:w="0" w:type="auto"/>
        <w:tblInd w:w="-358" w:type="dxa"/>
        <w:tblLayout w:type="fixed"/>
        <w:tblLook w:val="0000"/>
      </w:tblPr>
      <w:tblGrid>
        <w:gridCol w:w="710"/>
        <w:gridCol w:w="3260"/>
        <w:gridCol w:w="5608"/>
      </w:tblGrid>
      <w:tr w:rsidR="005F544F" w:rsidTr="005F544F">
        <w:tc>
          <w:tcPr>
            <w:tcW w:w="71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3260" w:type="dxa"/>
            <w:tcBorders>
              <w:top w:val="single" w:sz="4" w:space="0" w:color="000000"/>
              <w:left w:val="single" w:sz="4" w:space="0" w:color="000000"/>
              <w:bottom w:val="single" w:sz="4" w:space="0" w:color="000000"/>
            </w:tcBorders>
            <w:shd w:val="clear" w:color="auto" w:fill="auto"/>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Наименование параметра</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rsidR="005F544F" w:rsidRDefault="005F544F" w:rsidP="005F544F">
            <w:pPr>
              <w:autoSpaceDE w:val="0"/>
              <w:spacing w:line="360" w:lineRule="auto"/>
              <w:jc w:val="center"/>
            </w:pPr>
            <w:r>
              <w:rPr>
                <w:rFonts w:ascii="Times New Roman" w:eastAsia="Times New Roman" w:hAnsi="Times New Roman"/>
                <w:b/>
                <w:sz w:val="20"/>
                <w:szCs w:val="20"/>
              </w:rPr>
              <w:t xml:space="preserve">Значение предельных параметров в зонах, </w:t>
            </w:r>
            <w:proofErr w:type="spellStart"/>
            <w:r>
              <w:rPr>
                <w:rFonts w:ascii="Times New Roman" w:eastAsia="Times New Roman" w:hAnsi="Times New Roman"/>
                <w:b/>
                <w:sz w:val="20"/>
                <w:szCs w:val="20"/>
              </w:rPr>
              <w:t>подзонах</w:t>
            </w:r>
            <w:proofErr w:type="spellEnd"/>
            <w:r>
              <w:rPr>
                <w:rFonts w:ascii="Times New Roman" w:eastAsia="Times New Roman" w:hAnsi="Times New Roman"/>
                <w:b/>
                <w:sz w:val="20"/>
                <w:szCs w:val="20"/>
              </w:rPr>
              <w:t>:</w:t>
            </w:r>
          </w:p>
        </w:tc>
      </w:tr>
    </w:tbl>
    <w:p w:rsidR="005F544F" w:rsidRDefault="005F544F" w:rsidP="005F544F"/>
    <w:tbl>
      <w:tblPr>
        <w:tblW w:w="0" w:type="auto"/>
        <w:tblInd w:w="-381" w:type="dxa"/>
        <w:tblLayout w:type="fixed"/>
        <w:tblCellMar>
          <w:left w:w="85" w:type="dxa"/>
          <w:right w:w="85" w:type="dxa"/>
        </w:tblCellMar>
        <w:tblLook w:val="0000"/>
      </w:tblPr>
      <w:tblGrid>
        <w:gridCol w:w="710"/>
        <w:gridCol w:w="3118"/>
        <w:gridCol w:w="1276"/>
        <w:gridCol w:w="1418"/>
        <w:gridCol w:w="1559"/>
        <w:gridCol w:w="1497"/>
      </w:tblGrid>
      <w:tr w:rsidR="005F544F" w:rsidTr="005F544F">
        <w:trPr>
          <w:cantSplit/>
          <w:trHeight w:val="90"/>
        </w:trPr>
        <w:tc>
          <w:tcPr>
            <w:tcW w:w="710"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Times New Roman" w:hAnsi="Times New Roman"/>
                <w:b/>
                <w:sz w:val="20"/>
                <w:szCs w:val="20"/>
              </w:rPr>
            </w:pPr>
            <w:r>
              <w:rPr>
                <w:rFonts w:ascii="Times New Roman" w:eastAsia="Times New Roman" w:hAnsi="Times New Roman"/>
                <w:sz w:val="20"/>
                <w:szCs w:val="20"/>
              </w:rPr>
              <w:t>1.</w:t>
            </w:r>
          </w:p>
        </w:tc>
        <w:tc>
          <w:tcPr>
            <w:tcW w:w="31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napToGrid w:val="0"/>
              <w:jc w:val="center"/>
              <w:rPr>
                <w:rFonts w:ascii="Times New Roman" w:eastAsia="Times New Roman" w:hAnsi="Times New Roman"/>
                <w:b/>
                <w:sz w:val="20"/>
                <w:szCs w:val="20"/>
              </w:rPr>
            </w:pPr>
          </w:p>
          <w:p w:rsidR="005F544F" w:rsidRDefault="005F544F" w:rsidP="005F544F">
            <w:pPr>
              <w:autoSpaceDE w:val="0"/>
              <w:jc w:val="center"/>
              <w:rPr>
                <w:rFonts w:ascii="Times New Roman" w:eastAsia="Times New Roman" w:hAnsi="Times New Roman"/>
                <w:b/>
                <w:sz w:val="20"/>
                <w:szCs w:val="20"/>
              </w:rPr>
            </w:pP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Р</w:t>
            </w:r>
            <w:proofErr w:type="gramStart"/>
            <w:r>
              <w:rPr>
                <w:rFonts w:ascii="Times New Roman" w:eastAsia="Times New Roman" w:hAnsi="Times New Roman"/>
                <w:b/>
                <w:sz w:val="20"/>
                <w:szCs w:val="20"/>
              </w:rPr>
              <w:t>1</w:t>
            </w:r>
            <w:proofErr w:type="gramEnd"/>
          </w:p>
        </w:tc>
        <w:tc>
          <w:tcPr>
            <w:tcW w:w="14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Р</w:t>
            </w:r>
            <w:proofErr w:type="gramStart"/>
            <w:r>
              <w:rPr>
                <w:rFonts w:ascii="Times New Roman" w:eastAsia="Times New Roman" w:hAnsi="Times New Roman"/>
                <w:b/>
                <w:sz w:val="20"/>
                <w:szCs w:val="20"/>
              </w:rPr>
              <w:t>2</w:t>
            </w:r>
            <w:proofErr w:type="gramEnd"/>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b/>
                <w:sz w:val="20"/>
                <w:szCs w:val="20"/>
              </w:rPr>
            </w:pPr>
            <w:r>
              <w:rPr>
                <w:rFonts w:ascii="Times New Roman" w:eastAsia="Times New Roman" w:hAnsi="Times New Roman"/>
                <w:b/>
                <w:sz w:val="20"/>
                <w:szCs w:val="20"/>
              </w:rPr>
              <w:t>Р3</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b/>
                <w:sz w:val="20"/>
                <w:szCs w:val="20"/>
              </w:rPr>
              <w:t>Р</w:t>
            </w:r>
            <w:proofErr w:type="gramStart"/>
            <w:r>
              <w:rPr>
                <w:rFonts w:ascii="Times New Roman" w:eastAsia="Times New Roman" w:hAnsi="Times New Roman"/>
                <w:b/>
                <w:sz w:val="20"/>
                <w:szCs w:val="20"/>
              </w:rPr>
              <w:t>4</w:t>
            </w:r>
            <w:proofErr w:type="gramEnd"/>
          </w:p>
        </w:tc>
      </w:tr>
      <w:tr w:rsidR="005F544F" w:rsidTr="005F544F">
        <w:trPr>
          <w:cantSplit/>
          <w:trHeight w:val="23"/>
        </w:trPr>
        <w:tc>
          <w:tcPr>
            <w:tcW w:w="710"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2.</w:t>
            </w:r>
          </w:p>
        </w:tc>
        <w:tc>
          <w:tcPr>
            <w:tcW w:w="31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 xml:space="preserve">Предельная высота зданий, строений, сооружений, </w:t>
            </w:r>
            <w:proofErr w:type="gramStart"/>
            <w:r>
              <w:rPr>
                <w:rFonts w:ascii="Times New Roman" w:eastAsia="MS MinNew Roman" w:hAnsi="Times New Roman"/>
                <w:bCs/>
                <w:sz w:val="20"/>
                <w:szCs w:val="20"/>
              </w:rPr>
              <w:t>м</w:t>
            </w:r>
            <w:proofErr w:type="gramEnd"/>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15</w:t>
            </w:r>
          </w:p>
        </w:tc>
        <w:tc>
          <w:tcPr>
            <w:tcW w:w="14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shd w:val="clear" w:color="auto" w:fill="D9D9D9"/>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15</w:t>
            </w:r>
          </w:p>
        </w:tc>
      </w:tr>
      <w:tr w:rsidR="005F544F" w:rsidTr="005F544F">
        <w:trPr>
          <w:cantSplit/>
          <w:trHeight w:val="23"/>
        </w:trPr>
        <w:tc>
          <w:tcPr>
            <w:tcW w:w="710"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3.</w:t>
            </w:r>
          </w:p>
        </w:tc>
        <w:tc>
          <w:tcPr>
            <w:tcW w:w="31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Минимальная площадь земельного участка, кв</w:t>
            </w:r>
            <w:proofErr w:type="gramStart"/>
            <w:r>
              <w:rPr>
                <w:rFonts w:ascii="Times New Roman" w:eastAsia="MS MinNew Roman" w:hAnsi="Times New Roman"/>
                <w:bCs/>
                <w:sz w:val="20"/>
                <w:szCs w:val="20"/>
              </w:rPr>
              <w:t>.м</w:t>
            </w:r>
            <w:proofErr w:type="gramEnd"/>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sidRPr="00C438C1">
              <w:rPr>
                <w:rFonts w:ascii="Times New Roman" w:eastAsia="MS MinNew Roman" w:hAnsi="Times New Roman"/>
                <w:sz w:val="20"/>
                <w:szCs w:val="20"/>
              </w:rPr>
              <w:t>2000</w:t>
            </w:r>
          </w:p>
        </w:tc>
        <w:tc>
          <w:tcPr>
            <w:tcW w:w="14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5000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5000</w:t>
            </w:r>
          </w:p>
        </w:tc>
      </w:tr>
      <w:tr w:rsidR="005F544F" w:rsidTr="005F544F">
        <w:trPr>
          <w:cantSplit/>
          <w:trHeight w:val="23"/>
        </w:trPr>
        <w:tc>
          <w:tcPr>
            <w:tcW w:w="710"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4.</w:t>
            </w:r>
          </w:p>
        </w:tc>
        <w:tc>
          <w:tcPr>
            <w:tcW w:w="31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Максимальная площадь объектов физкультуры и спорта открытого типа, кв</w:t>
            </w:r>
            <w:proofErr w:type="gramStart"/>
            <w:r>
              <w:rPr>
                <w:rFonts w:ascii="Times New Roman" w:eastAsia="MS MinNew Roman" w:hAnsi="Times New Roman"/>
                <w:bCs/>
                <w:sz w:val="20"/>
                <w:szCs w:val="20"/>
              </w:rPr>
              <w:t>.м</w:t>
            </w:r>
            <w:proofErr w:type="gramEnd"/>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3000</w:t>
            </w:r>
          </w:p>
        </w:tc>
        <w:tc>
          <w:tcPr>
            <w:tcW w:w="14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sidRPr="00C438C1">
              <w:rPr>
                <w:rFonts w:ascii="Times New Roman" w:eastAsia="Times New Roman" w:hAnsi="Times New Roman"/>
                <w:sz w:val="20"/>
                <w:szCs w:val="20"/>
              </w:rPr>
              <w:t>6000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2000</w:t>
            </w:r>
          </w:p>
        </w:tc>
      </w:tr>
      <w:tr w:rsidR="005F544F" w:rsidTr="005F544F">
        <w:trPr>
          <w:cantSplit/>
          <w:trHeight w:val="23"/>
        </w:trPr>
        <w:tc>
          <w:tcPr>
            <w:tcW w:w="710"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spacing w:line="360" w:lineRule="auto"/>
              <w:jc w:val="center"/>
              <w:rPr>
                <w:rFonts w:ascii="Times New Roman" w:eastAsia="MS MinNew Roman" w:hAnsi="Times New Roman"/>
                <w:bCs/>
                <w:sz w:val="20"/>
                <w:szCs w:val="20"/>
              </w:rPr>
            </w:pPr>
            <w:r>
              <w:rPr>
                <w:rFonts w:ascii="Times New Roman" w:eastAsia="Times New Roman" w:hAnsi="Times New Roman"/>
                <w:sz w:val="20"/>
                <w:szCs w:val="20"/>
              </w:rPr>
              <w:t>5.</w:t>
            </w:r>
          </w:p>
        </w:tc>
        <w:tc>
          <w:tcPr>
            <w:tcW w:w="31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MS MinNew Roman" w:hAnsi="Times New Roman"/>
                <w:sz w:val="20"/>
                <w:szCs w:val="20"/>
              </w:rPr>
            </w:pPr>
            <w:r>
              <w:rPr>
                <w:rFonts w:ascii="Times New Roman" w:eastAsia="MS MinNew Roman" w:hAnsi="Times New Roman"/>
                <w:bCs/>
                <w:sz w:val="20"/>
                <w:szCs w:val="20"/>
              </w:rPr>
              <w:t>Максимальный процент застройки, без учета площади твердых покрытий, в границах земельного участка, %</w:t>
            </w:r>
          </w:p>
        </w:tc>
        <w:tc>
          <w:tcPr>
            <w:tcW w:w="1276"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MS MinNew Roman" w:hAnsi="Times New Roman"/>
                <w:sz w:val="20"/>
                <w:szCs w:val="20"/>
              </w:rPr>
              <w:t>10</w:t>
            </w:r>
          </w:p>
        </w:tc>
        <w:tc>
          <w:tcPr>
            <w:tcW w:w="1418"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559" w:type="dxa"/>
            <w:tcBorders>
              <w:top w:val="single" w:sz="4" w:space="0" w:color="000000"/>
              <w:left w:val="single" w:sz="4" w:space="0" w:color="000000"/>
              <w:bottom w:val="single" w:sz="4" w:space="0" w:color="000000"/>
            </w:tcBorders>
            <w:shd w:val="clear" w:color="auto" w:fill="FFFFFF"/>
            <w:vAlign w:val="center"/>
          </w:tcPr>
          <w:p w:rsidR="005F544F" w:rsidRDefault="005F544F" w:rsidP="005F544F">
            <w:pPr>
              <w:autoSpaceDE w:val="0"/>
              <w:jc w:val="center"/>
              <w:rPr>
                <w:rFonts w:ascii="Times New Roman" w:eastAsia="Times New Roman" w:hAnsi="Times New Roman"/>
                <w:sz w:val="20"/>
                <w:szCs w:val="20"/>
              </w:rPr>
            </w:pPr>
            <w:r>
              <w:rPr>
                <w:rFonts w:ascii="Times New Roman" w:eastAsia="Times New Roman" w:hAnsi="Times New Roman"/>
                <w:sz w:val="20"/>
                <w:szCs w:val="20"/>
              </w:rPr>
              <w:t>15</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544F" w:rsidRDefault="005F544F" w:rsidP="005F544F">
            <w:pPr>
              <w:autoSpaceDE w:val="0"/>
              <w:jc w:val="center"/>
            </w:pPr>
            <w:r>
              <w:rPr>
                <w:rFonts w:ascii="Times New Roman" w:eastAsia="Times New Roman" w:hAnsi="Times New Roman"/>
                <w:sz w:val="20"/>
                <w:szCs w:val="20"/>
              </w:rPr>
              <w:t>15</w:t>
            </w:r>
          </w:p>
        </w:tc>
      </w:tr>
    </w:tbl>
    <w:p w:rsidR="005F544F" w:rsidRDefault="005F544F" w:rsidP="005F544F"/>
    <w:p w:rsidR="005F544F" w:rsidRDefault="005F544F" w:rsidP="005F544F">
      <w:pPr>
        <w:ind w:firstLine="709"/>
        <w:rPr>
          <w:rFonts w:ascii="Times New Roman" w:hAnsi="Times New Roman"/>
          <w:sz w:val="28"/>
          <w:szCs w:val="28"/>
        </w:rPr>
      </w:pPr>
    </w:p>
    <w:p w:rsidR="005F544F" w:rsidRDefault="005F544F" w:rsidP="005F544F">
      <w:pPr>
        <w:pStyle w:val="af2"/>
        <w:numPr>
          <w:ilvl w:val="1"/>
          <w:numId w:val="5"/>
        </w:numPr>
        <w:tabs>
          <w:tab w:val="left" w:pos="1276"/>
        </w:tabs>
        <w:spacing w:before="360" w:after="240"/>
        <w:jc w:val="center"/>
        <w:rPr>
          <w:rFonts w:ascii="Times New Roman" w:hAnsi="Times New Roman"/>
          <w:b/>
          <w:sz w:val="28"/>
          <w:szCs w:val="28"/>
        </w:rPr>
      </w:pPr>
      <w:r>
        <w:rPr>
          <w:rFonts w:ascii="Times New Roman" w:hAnsi="Times New Roman"/>
          <w:b/>
          <w:sz w:val="28"/>
          <w:szCs w:val="28"/>
        </w:rPr>
        <w:t>Ограничения использования земельных участков и объектов капитального строительства</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Ограничения использования территорий в границах зон охраны объектов культурного наследия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Использование земельных участков или иного недвижимого имущества, которое не является объектом культурного наследия и расположено в пределах границ зон объектов культурного наследия, определяется: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градостроительным регламентом, установленным Правилами применительно к территориальной зоне, в границах которой расположено недвижимое имущество в соответствии с картой градостроительного зонирования территории поселения, с учетом ограничений, установленных настоящей статьей;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ограничениями, установленными Федеральным законом «Об объектах культурного наследия (памятниках истории и культуры) народов Российской Федерации»;</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b/>
          <w:sz w:val="28"/>
          <w:szCs w:val="28"/>
        </w:rPr>
      </w:pPr>
      <w:proofErr w:type="gramStart"/>
      <w:r>
        <w:rPr>
          <w:rFonts w:ascii="Times New Roman" w:hAnsi="Times New Roman"/>
          <w:sz w:val="28"/>
        </w:rPr>
        <w:lastRenderedPageBreak/>
        <w:t>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и Законом Самарской области «Об объектах культурного наследия (памятниках истории и культуры) народов Российской Федерации, расположенных на территории Самарской области»  границы зон охраны объектов культурного наследия (за исключением границ</w:t>
      </w:r>
      <w:proofErr w:type="gramEnd"/>
      <w:r>
        <w:rPr>
          <w:rFonts w:ascii="Times New Roman" w:hAnsi="Times New Roman"/>
          <w:sz w:val="28"/>
        </w:rPr>
        <w:t xml:space="preserve"> </w:t>
      </w:r>
      <w:proofErr w:type="gramStart"/>
      <w:r>
        <w:rPr>
          <w:rFonts w:ascii="Times New Roman" w:hAnsi="Times New Roman"/>
          <w:sz w:val="28"/>
        </w:rPr>
        <w:t>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расположенных на территории Самарской области, режимы использования земель и градостроительные регламенты в границах данных зон утверждаются на основании проекта зон охраны объектов культурного наследия государственным органом охраны объектов культурного наследия Самарской области.</w:t>
      </w:r>
      <w:proofErr w:type="gramEnd"/>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Перечень зон охраны водных объектов и ограничения использования территорий в границах зон охраны водных объектов</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На территории </w:t>
      </w:r>
      <w:proofErr w:type="spellStart"/>
      <w:r>
        <w:rPr>
          <w:rFonts w:ascii="Times New Roman" w:hAnsi="Times New Roman"/>
          <w:sz w:val="28"/>
        </w:rPr>
        <w:t>водоохранных</w:t>
      </w:r>
      <w:proofErr w:type="spellEnd"/>
      <w:r>
        <w:rPr>
          <w:rFonts w:ascii="Times New Roman" w:hAnsi="Times New Roman"/>
          <w:sz w:val="28"/>
        </w:rPr>
        <w:t xml:space="preserve"> зон в соответствии с Водным </w:t>
      </w:r>
      <w:hyperlink r:id="rId9" w:history="1">
        <w:r>
          <w:rPr>
            <w:rStyle w:val="a8"/>
            <w:rFonts w:ascii="Times New Roman" w:hAnsi="Times New Roman"/>
          </w:rPr>
          <w:t>кодексом</w:t>
        </w:r>
      </w:hyperlink>
      <w:r>
        <w:rPr>
          <w:rFonts w:ascii="Times New Roman" w:hAnsi="Times New Roman"/>
          <w:sz w:val="28"/>
        </w:rPr>
        <w:t xml:space="preserve">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Содержание указанного режима определено Водным </w:t>
      </w:r>
      <w:hyperlink r:id="rId10" w:history="1">
        <w:r>
          <w:rPr>
            <w:rStyle w:val="a8"/>
            <w:rFonts w:ascii="Times New Roman" w:hAnsi="Times New Roman"/>
          </w:rPr>
          <w:t>кодексом</w:t>
        </w:r>
      </w:hyperlink>
      <w:r>
        <w:rPr>
          <w:rFonts w:ascii="Times New Roman" w:hAnsi="Times New Roman"/>
          <w:sz w:val="28"/>
        </w:rPr>
        <w:t xml:space="preserve"> Российской Федерации. На территории </w:t>
      </w:r>
      <w:proofErr w:type="spellStart"/>
      <w:r>
        <w:rPr>
          <w:rFonts w:ascii="Times New Roman" w:hAnsi="Times New Roman"/>
          <w:sz w:val="28"/>
        </w:rPr>
        <w:t>водоохранных</w:t>
      </w:r>
      <w:proofErr w:type="spellEnd"/>
      <w:r>
        <w:rPr>
          <w:rFonts w:ascii="Times New Roman" w:hAnsi="Times New Roman"/>
          <w:sz w:val="28"/>
        </w:rPr>
        <w:t xml:space="preserve"> зон запрещается: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использование сточных вод для удобрения почв;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осуществление авиационных мер по борьбе с вредителями и болезнями растений;</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движение и стоянка автотранспортных средств (кроме специальных </w:t>
      </w:r>
      <w:r>
        <w:rPr>
          <w:rFonts w:ascii="Times New Roman" w:hAnsi="Times New Roman"/>
          <w:sz w:val="28"/>
        </w:rPr>
        <w:lastRenderedPageBreak/>
        <w:t>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границах прибрежных защитных полос, наряду с вышеперечисленными ограничениями, запрещается:</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распашка земель;</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размещение отвалов размываемых грунтов;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выпас сельскохозяйственных животных и организация для них летних лагерей, ванн.</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b/>
          <w:sz w:val="28"/>
          <w:szCs w:val="28"/>
        </w:rPr>
      </w:pPr>
      <w:r>
        <w:rPr>
          <w:rFonts w:ascii="Times New Roman" w:hAnsi="Times New Roman"/>
          <w:sz w:val="28"/>
        </w:rPr>
        <w:t xml:space="preserve">В границах </w:t>
      </w:r>
      <w:proofErr w:type="spellStart"/>
      <w:r>
        <w:rPr>
          <w:rFonts w:ascii="Times New Roman" w:hAnsi="Times New Roman"/>
          <w:sz w:val="28"/>
        </w:rPr>
        <w:t>водоохранных</w:t>
      </w:r>
      <w:proofErr w:type="spellEnd"/>
      <w:r>
        <w:rPr>
          <w:rFonts w:ascii="Times New Roman" w:hAnsi="Times New Roman"/>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544F" w:rsidRDefault="005F544F" w:rsidP="005F544F">
      <w:pPr>
        <w:pStyle w:val="af2"/>
        <w:numPr>
          <w:ilvl w:val="2"/>
          <w:numId w:val="6"/>
        </w:numPr>
        <w:spacing w:before="360" w:after="240"/>
        <w:ind w:firstLine="709"/>
        <w:jc w:val="both"/>
        <w:rPr>
          <w:rFonts w:ascii="Times New Roman" w:hAnsi="Times New Roman"/>
          <w:sz w:val="28"/>
        </w:rPr>
      </w:pPr>
      <w:r>
        <w:rPr>
          <w:rFonts w:ascii="Times New Roman" w:hAnsi="Times New Roman"/>
          <w:b/>
          <w:sz w:val="28"/>
          <w:szCs w:val="28"/>
        </w:rPr>
        <w:t>Ограничения использования территорий в границах санитарно-защитных зон</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На территории санитарно-защитных зон (далее - СЗЗ) в соответствии с законодательством Российской Федерации, в том числе в соответствии с Федеральным </w:t>
      </w:r>
      <w:hyperlink r:id="rId11" w:history="1">
        <w:r>
          <w:rPr>
            <w:rStyle w:val="a8"/>
            <w:rFonts w:ascii="Times New Roman" w:hAnsi="Times New Roman"/>
          </w:rPr>
          <w:t>законом</w:t>
        </w:r>
      </w:hyperlink>
      <w:r>
        <w:rPr>
          <w:rFonts w:ascii="Times New Roman" w:hAnsi="Times New Roman"/>
          <w:sz w:val="28"/>
        </w:rPr>
        <w:t xml:space="preserve">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 xml:space="preserve">Содержание указанного режима определено в соответствии с </w:t>
      </w:r>
      <w:hyperlink r:id="rId12" w:history="1">
        <w:proofErr w:type="spellStart"/>
        <w:r>
          <w:rPr>
            <w:rStyle w:val="a8"/>
            <w:rFonts w:ascii="Times New Roman" w:hAnsi="Times New Roman"/>
          </w:rPr>
          <w:t>СанПиНом</w:t>
        </w:r>
        <w:proofErr w:type="spellEnd"/>
        <w:r>
          <w:rPr>
            <w:rStyle w:val="a8"/>
            <w:rFonts w:ascii="Times New Roman" w:hAnsi="Times New Roman"/>
          </w:rPr>
          <w:t xml:space="preserve"> 2.2.1/2.1.1.1200-03</w:t>
        </w:r>
      </w:hyperlink>
      <w:r>
        <w:rPr>
          <w:rFonts w:ascii="Times New Roman" w:hAnsi="Times New Roman"/>
          <w:sz w:val="28"/>
        </w:rPr>
        <w:t xml:space="preserve">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границах санитарно-защитных зон не допускается размещать:</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жилую застройку, включая отдельные жилые дома,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ландшафтно-рекреационные зоны,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зоны отдыха,</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lastRenderedPageBreak/>
        <w:t xml:space="preserve">территории курортов, санаториев и домов отдыха,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территории садоводческих товариществ и </w:t>
      </w:r>
      <w:proofErr w:type="spellStart"/>
      <w:r>
        <w:rPr>
          <w:rFonts w:ascii="Times New Roman" w:hAnsi="Times New Roman"/>
          <w:sz w:val="28"/>
        </w:rPr>
        <w:t>коттеджной</w:t>
      </w:r>
      <w:proofErr w:type="spellEnd"/>
      <w:r>
        <w:rPr>
          <w:rFonts w:ascii="Times New Roman" w:hAnsi="Times New Roman"/>
          <w:sz w:val="28"/>
        </w:rPr>
        <w:t xml:space="preserve"> застройки, коллективных или индивидуальных дачных и садово-огородных участков,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другие территории с нормируемыми показателями качества среды обитания;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спортивные сооружения,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детские площадки,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образовательные и детские учреждения,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лечебно-профилактические и оздоровительные учреждения общего пользования.</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В санитарно-защитной зоне и на территории объектов других отраслей промышленности не допускается размещать:</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объекты пищевых отраслей промышленности, оптовые склады продовольственного сырья и пищевых продуктов;</w:t>
      </w:r>
    </w:p>
    <w:p w:rsidR="005F544F" w:rsidRDefault="005F544F" w:rsidP="005F544F">
      <w:pPr>
        <w:pStyle w:val="af2"/>
        <w:numPr>
          <w:ilvl w:val="4"/>
          <w:numId w:val="6"/>
        </w:numPr>
        <w:tabs>
          <w:tab w:val="left" w:pos="1134"/>
        </w:tabs>
        <w:spacing w:line="360" w:lineRule="auto"/>
        <w:ind w:firstLine="709"/>
        <w:jc w:val="both"/>
        <w:rPr>
          <w:rFonts w:ascii="Times New Roman" w:hAnsi="Times New Roman"/>
          <w:sz w:val="28"/>
        </w:rPr>
      </w:pPr>
      <w:r>
        <w:rPr>
          <w:rFonts w:ascii="Times New Roman" w:hAnsi="Times New Roman"/>
          <w:sz w:val="28"/>
        </w:rPr>
        <w:t>комплексы водопроводных сооружений для подготовки и хранения питьевой воды, которые могут повлиять на качество продукции.</w:t>
      </w:r>
    </w:p>
    <w:p w:rsidR="005F544F" w:rsidRDefault="005F544F" w:rsidP="005F544F">
      <w:pPr>
        <w:pStyle w:val="af2"/>
        <w:numPr>
          <w:ilvl w:val="3"/>
          <w:numId w:val="6"/>
        </w:numPr>
        <w:tabs>
          <w:tab w:val="left" w:pos="1134"/>
        </w:tabs>
        <w:spacing w:line="360" w:lineRule="auto"/>
        <w:ind w:left="0" w:firstLine="709"/>
        <w:jc w:val="both"/>
        <w:rPr>
          <w:rFonts w:ascii="Times New Roman" w:hAnsi="Times New Roman"/>
          <w:sz w:val="28"/>
        </w:rPr>
      </w:pPr>
      <w:r>
        <w:rPr>
          <w:rFonts w:ascii="Times New Roman" w:hAnsi="Times New Roman"/>
          <w:sz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5F544F" w:rsidRPr="00697F41" w:rsidRDefault="005F544F" w:rsidP="005F544F">
      <w:pPr>
        <w:pStyle w:val="af2"/>
        <w:numPr>
          <w:ilvl w:val="3"/>
          <w:numId w:val="6"/>
        </w:numPr>
        <w:tabs>
          <w:tab w:val="left" w:pos="1134"/>
        </w:tabs>
        <w:spacing w:line="360" w:lineRule="auto"/>
        <w:ind w:left="0" w:firstLine="709"/>
        <w:jc w:val="both"/>
        <w:rPr>
          <w:rFonts w:ascii="Times New Roman" w:hAnsi="Times New Roman"/>
          <w:sz w:val="28"/>
          <w:szCs w:val="28"/>
        </w:rPr>
      </w:pPr>
      <w:r>
        <w:rPr>
          <w:rFonts w:ascii="Times New Roman" w:hAnsi="Times New Roman"/>
          <w:sz w:val="28"/>
        </w:rPr>
        <w:t>Если иное не установлено на карте градостроительного зонирования территории поселения, санитарно-защитные зоны производственных, коммунальных, сельскохозяйственных, инженерных и иных объектов, для которых установление санитарно-защитной зоны является обязательным, не должны выходить за границы территориальной зоны, в которой расположены соответствующие объекты, и границы прилегающей территориальной зоны санитарно-защитного назначения.</w:t>
      </w:r>
    </w:p>
    <w:p w:rsidR="005F544F" w:rsidRDefault="005F544F" w:rsidP="005F544F">
      <w:pPr>
        <w:pStyle w:val="af2"/>
        <w:tabs>
          <w:tab w:val="left" w:pos="1134"/>
        </w:tabs>
        <w:spacing w:line="360" w:lineRule="auto"/>
        <w:ind w:left="0"/>
        <w:jc w:val="both"/>
        <w:rPr>
          <w:rFonts w:ascii="Times New Roman" w:hAnsi="Times New Roman"/>
          <w:sz w:val="28"/>
          <w:szCs w:val="28"/>
        </w:rPr>
      </w:pPr>
    </w:p>
    <w:bookmarkEnd w:id="1"/>
    <w:bookmarkEnd w:id="2"/>
    <w:bookmarkEnd w:id="3"/>
    <w:bookmarkEnd w:id="4"/>
    <w:bookmarkEnd w:id="5"/>
    <w:bookmarkEnd w:id="7"/>
    <w:bookmarkEnd w:id="8"/>
    <w:bookmarkEnd w:id="9"/>
    <w:bookmarkEnd w:id="10"/>
    <w:bookmarkEnd w:id="11"/>
    <w:bookmarkEnd w:id="12"/>
    <w:bookmarkEnd w:id="13"/>
    <w:p w:rsidR="005F544F" w:rsidRPr="00C438C1" w:rsidRDefault="005F544F" w:rsidP="005F544F">
      <w:pPr>
        <w:spacing w:line="360" w:lineRule="auto"/>
        <w:ind w:firstLine="709"/>
        <w:jc w:val="both"/>
        <w:rPr>
          <w:rFonts w:ascii="Times New Roman" w:hAnsi="Times New Roman"/>
          <w:sz w:val="28"/>
          <w:szCs w:val="28"/>
        </w:rPr>
      </w:pPr>
      <w:r w:rsidRPr="00C438C1">
        <w:rPr>
          <w:rFonts w:ascii="Times New Roman" w:hAnsi="Times New Roman"/>
          <w:b/>
          <w:sz w:val="28"/>
          <w:szCs w:val="28"/>
        </w:rPr>
        <w:lastRenderedPageBreak/>
        <w:t>Статья 36. Ограничение использования территорий в зонах затопления и подтопления</w:t>
      </w:r>
    </w:p>
    <w:p w:rsidR="005F544F" w:rsidRPr="00C438C1" w:rsidRDefault="005F544F" w:rsidP="005F544F">
      <w:pPr>
        <w:widowControl/>
        <w:tabs>
          <w:tab w:val="left" w:pos="1134"/>
        </w:tabs>
        <w:spacing w:line="360" w:lineRule="auto"/>
        <w:ind w:firstLine="709"/>
        <w:jc w:val="both"/>
        <w:rPr>
          <w:rFonts w:ascii="Times New Roman" w:hAnsi="Times New Roman"/>
          <w:sz w:val="28"/>
          <w:szCs w:val="28"/>
        </w:rPr>
      </w:pPr>
      <w:r w:rsidRPr="00C438C1">
        <w:rPr>
          <w:rFonts w:ascii="Times New Roman" w:hAnsi="Times New Roman"/>
          <w:sz w:val="28"/>
        </w:rPr>
        <w:t xml:space="preserve">1. На территории зон затопления и подтопления в соответствии с Водным </w:t>
      </w:r>
      <w:hyperlink r:id="rId13" w:history="1">
        <w:r w:rsidRPr="00C438C1">
          <w:rPr>
            <w:rStyle w:val="a8"/>
            <w:rFonts w:ascii="Times New Roman" w:hAnsi="Times New Roman"/>
            <w:sz w:val="28"/>
          </w:rPr>
          <w:t>кодексом</w:t>
        </w:r>
      </w:hyperlink>
      <w:r w:rsidRPr="00C438C1">
        <w:rPr>
          <w:rFonts w:ascii="Times New Roman" w:hAnsi="Times New Roman"/>
          <w:sz w:val="28"/>
        </w:rPr>
        <w:t xml:space="preserve">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rsidR="005F544F" w:rsidRPr="00C438C1" w:rsidRDefault="005F544F" w:rsidP="005F544F">
      <w:pPr>
        <w:spacing w:line="360" w:lineRule="auto"/>
        <w:ind w:firstLine="709"/>
        <w:jc w:val="both"/>
        <w:rPr>
          <w:rFonts w:ascii="Times New Roman" w:eastAsia="Times New Roman" w:hAnsi="Times New Roman"/>
          <w:sz w:val="28"/>
          <w:szCs w:val="28"/>
        </w:rPr>
      </w:pPr>
      <w:r w:rsidRPr="00C438C1">
        <w:rPr>
          <w:rFonts w:ascii="Times New Roman" w:hAnsi="Times New Roman"/>
          <w:sz w:val="28"/>
          <w:szCs w:val="28"/>
        </w:rPr>
        <w:t>2. В границах зон затопления,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5F544F" w:rsidRPr="00C438C1" w:rsidRDefault="005F544F" w:rsidP="005F544F">
      <w:pPr>
        <w:spacing w:line="360" w:lineRule="auto"/>
        <w:ind w:firstLine="709"/>
        <w:jc w:val="both"/>
        <w:rPr>
          <w:rFonts w:ascii="Times New Roman" w:hAnsi="Times New Roman"/>
          <w:sz w:val="28"/>
          <w:szCs w:val="28"/>
        </w:rPr>
      </w:pPr>
      <w:r w:rsidRPr="00C438C1">
        <w:rPr>
          <w:rFonts w:ascii="Times New Roman" w:eastAsia="Times New Roman" w:hAnsi="Times New Roman"/>
          <w:sz w:val="28"/>
          <w:szCs w:val="28"/>
        </w:rPr>
        <w:t xml:space="preserve">3. </w:t>
      </w:r>
      <w:r w:rsidRPr="00C438C1">
        <w:rPr>
          <w:rFonts w:ascii="Times New Roman" w:hAnsi="Times New Roman"/>
          <w:sz w:val="28"/>
          <w:szCs w:val="28"/>
        </w:rPr>
        <w:t xml:space="preserve">В </w:t>
      </w:r>
      <w:proofErr w:type="spellStart"/>
      <w:r w:rsidRPr="00C438C1">
        <w:rPr>
          <w:rFonts w:ascii="Times New Roman" w:hAnsi="Times New Roman"/>
          <w:sz w:val="28"/>
          <w:szCs w:val="28"/>
        </w:rPr>
        <w:t>гранцах</w:t>
      </w:r>
      <w:proofErr w:type="spellEnd"/>
      <w:r w:rsidRPr="00C438C1">
        <w:rPr>
          <w:rFonts w:ascii="Times New Roman" w:hAnsi="Times New Roman"/>
          <w:sz w:val="28"/>
          <w:szCs w:val="28"/>
        </w:rPr>
        <w:t xml:space="preserve"> зон затопления, подтопления запрещаются:</w:t>
      </w:r>
    </w:p>
    <w:p w:rsidR="005F544F" w:rsidRPr="00C438C1" w:rsidRDefault="005F544F" w:rsidP="005F544F">
      <w:pPr>
        <w:spacing w:line="360" w:lineRule="auto"/>
        <w:ind w:firstLine="709"/>
        <w:jc w:val="both"/>
        <w:rPr>
          <w:rFonts w:ascii="Times New Roman" w:hAnsi="Times New Roman"/>
          <w:sz w:val="28"/>
          <w:szCs w:val="28"/>
        </w:rPr>
      </w:pPr>
      <w:r w:rsidRPr="00C438C1">
        <w:rPr>
          <w:rFonts w:ascii="Times New Roman" w:hAnsi="Times New Roman"/>
          <w:sz w:val="28"/>
          <w:szCs w:val="28"/>
        </w:rPr>
        <w:t>1) использование сточных вод в целях регулирования плодородия почв;</w:t>
      </w:r>
    </w:p>
    <w:p w:rsidR="005F544F" w:rsidRPr="00C438C1" w:rsidRDefault="005F544F" w:rsidP="005F544F">
      <w:pPr>
        <w:spacing w:line="360" w:lineRule="auto"/>
        <w:ind w:firstLine="709"/>
        <w:jc w:val="both"/>
        <w:rPr>
          <w:rFonts w:ascii="Times New Roman" w:hAnsi="Times New Roman"/>
          <w:sz w:val="28"/>
          <w:szCs w:val="28"/>
        </w:rPr>
      </w:pPr>
      <w:r w:rsidRPr="00C438C1">
        <w:rPr>
          <w:rFonts w:ascii="Times New Roman" w:hAnsi="Times New Roman"/>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F544F" w:rsidRPr="00FE654F" w:rsidRDefault="005F544F" w:rsidP="005F544F">
      <w:pPr>
        <w:spacing w:line="360" w:lineRule="auto"/>
        <w:ind w:firstLine="709"/>
        <w:jc w:val="both"/>
        <w:rPr>
          <w:rFonts w:ascii="Times New Roman" w:hAnsi="Times New Roman"/>
          <w:sz w:val="28"/>
          <w:szCs w:val="28"/>
        </w:rPr>
      </w:pPr>
      <w:r w:rsidRPr="00C438C1">
        <w:rPr>
          <w:rFonts w:ascii="Times New Roman" w:hAnsi="Times New Roman"/>
          <w:sz w:val="28"/>
          <w:szCs w:val="28"/>
        </w:rPr>
        <w:t>3) осуществление авиационных мер по борьбе с вредными организмами.</w:t>
      </w:r>
    </w:p>
    <w:p w:rsidR="005F544F" w:rsidRDefault="005F544F" w:rsidP="005F544F"/>
    <w:p w:rsidR="003D1DDF" w:rsidRDefault="003D1DDF"/>
    <w:p w:rsidR="005F544F" w:rsidRDefault="005F544F"/>
    <w:p w:rsidR="005F544F" w:rsidRDefault="005F544F"/>
    <w:p w:rsidR="005F544F" w:rsidRDefault="005F544F"/>
    <w:p w:rsidR="005F544F" w:rsidRDefault="005F544F"/>
    <w:p w:rsidR="005F544F" w:rsidRDefault="005F544F"/>
    <w:p w:rsidR="005F544F" w:rsidRDefault="005F544F"/>
    <w:p w:rsidR="005F544F" w:rsidRDefault="005F544F"/>
    <w:p w:rsidR="005F544F" w:rsidRDefault="005F544F">
      <w:r>
        <w:rPr>
          <w:noProof/>
          <w:lang w:eastAsia="ru-RU"/>
        </w:rPr>
        <w:lastRenderedPageBreak/>
        <w:drawing>
          <wp:inline distT="0" distB="0" distL="0" distR="0">
            <wp:extent cx="5940425" cy="6006779"/>
            <wp:effectExtent l="19050" t="0" r="3175" b="0"/>
            <wp:docPr id="1" name="Рисунок 1" descr="E:\2_25000-ПЗЗ_Большая Дергу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_25000-ПЗЗ_Большая Дергуновка.jpg"/>
                    <pic:cNvPicPr>
                      <a:picLocks noChangeAspect="1" noChangeArrowheads="1"/>
                    </pic:cNvPicPr>
                  </pic:nvPicPr>
                  <pic:blipFill>
                    <a:blip r:embed="rId14" cstate="print"/>
                    <a:srcRect/>
                    <a:stretch>
                      <a:fillRect/>
                    </a:stretch>
                  </pic:blipFill>
                  <pic:spPr bwMode="auto">
                    <a:xfrm>
                      <a:off x="0" y="0"/>
                      <a:ext cx="5940425" cy="6006779"/>
                    </a:xfrm>
                    <a:prstGeom prst="rect">
                      <a:avLst/>
                    </a:prstGeom>
                    <a:noFill/>
                    <a:ln w="9525">
                      <a:noFill/>
                      <a:miter lim="800000"/>
                      <a:headEnd/>
                      <a:tailEnd/>
                    </a:ln>
                  </pic:spPr>
                </pic:pic>
              </a:graphicData>
            </a:graphic>
          </wp:inline>
        </w:drawing>
      </w:r>
    </w:p>
    <w:p w:rsidR="005F544F" w:rsidRDefault="005F544F">
      <w:r>
        <w:rPr>
          <w:noProof/>
          <w:lang w:eastAsia="ru-RU"/>
        </w:rPr>
        <w:lastRenderedPageBreak/>
        <w:drawing>
          <wp:inline distT="0" distB="0" distL="0" distR="0">
            <wp:extent cx="5940425" cy="10099770"/>
            <wp:effectExtent l="19050" t="0" r="3175" b="0"/>
            <wp:docPr id="2" name="Рисунок 2" descr="E:\3_10000-ПЗЗ_Большая Дергу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_10000-ПЗЗ_Большая Дергуновка.jpg"/>
                    <pic:cNvPicPr>
                      <a:picLocks noChangeAspect="1" noChangeArrowheads="1"/>
                    </pic:cNvPicPr>
                  </pic:nvPicPr>
                  <pic:blipFill>
                    <a:blip r:embed="rId15" cstate="print"/>
                    <a:srcRect/>
                    <a:stretch>
                      <a:fillRect/>
                    </a:stretch>
                  </pic:blipFill>
                  <pic:spPr bwMode="auto">
                    <a:xfrm>
                      <a:off x="0" y="0"/>
                      <a:ext cx="5940425" cy="10099770"/>
                    </a:xfrm>
                    <a:prstGeom prst="rect">
                      <a:avLst/>
                    </a:prstGeom>
                    <a:noFill/>
                    <a:ln w="9525">
                      <a:noFill/>
                      <a:miter lim="800000"/>
                      <a:headEnd/>
                      <a:tailEnd/>
                    </a:ln>
                  </pic:spPr>
                </pic:pic>
              </a:graphicData>
            </a:graphic>
          </wp:inline>
        </w:drawing>
      </w:r>
    </w:p>
    <w:sectPr w:rsidR="005F544F" w:rsidSect="00A15D96">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DL"/>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ＭＳ 明朝">
    <w:altName w:val="Times New Roman"/>
    <w:charset w:val="CC"/>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MS ??">
    <w:altName w:val="ＭＳ 明朝"/>
    <w:panose1 w:val="00000000000000000000"/>
    <w:charset w:val="80"/>
    <w:family w:val="auto"/>
    <w:notTrueType/>
    <w:pitch w:val="variable"/>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pStyle w:val="1"/>
      <w:lvlText w:val="Статья %1."/>
      <w:lvlJc w:val="left"/>
      <w:pPr>
        <w:tabs>
          <w:tab w:val="num" w:pos="0"/>
        </w:tabs>
        <w:ind w:left="0" w:firstLine="0"/>
      </w:pPr>
    </w:lvl>
    <w:lvl w:ilvl="1">
      <w:start w:val="1"/>
      <w:numFmt w:val="decimal"/>
      <w:pStyle w:val="2"/>
      <w:lvlText w:val="Раздел %1.%2"/>
      <w:lvlJc w:val="left"/>
      <w:pPr>
        <w:tabs>
          <w:tab w:val="num" w:pos="0"/>
        </w:tabs>
        <w:ind w:left="0" w:firstLine="0"/>
      </w:pPr>
    </w:lvl>
    <w:lvl w:ilvl="2">
      <w:start w:val="1"/>
      <w:numFmt w:val="lowerLetter"/>
      <w:lvlText w:val="(%3)"/>
      <w:lvlJc w:val="left"/>
      <w:pPr>
        <w:tabs>
          <w:tab w:val="num" w:pos="0"/>
        </w:tabs>
        <w:ind w:left="720" w:hanging="432"/>
      </w:pPr>
    </w:lvl>
    <w:lvl w:ilvl="3">
      <w:start w:val="1"/>
      <w:numFmt w:val="lowerRoman"/>
      <w:lvlText w:val="(%4)"/>
      <w:lvlJc w:val="right"/>
      <w:pPr>
        <w:tabs>
          <w:tab w:val="num" w:pos="0"/>
        </w:tabs>
        <w:ind w:left="864" w:hanging="144"/>
      </w:pPr>
    </w:lvl>
    <w:lvl w:ilvl="4">
      <w:start w:val="1"/>
      <w:numFmt w:val="decimal"/>
      <w:lvlText w:val="%5)"/>
      <w:lvlJc w:val="left"/>
      <w:pPr>
        <w:tabs>
          <w:tab w:val="num" w:pos="0"/>
        </w:tabs>
        <w:ind w:left="1008" w:hanging="432"/>
      </w:pPr>
    </w:lvl>
    <w:lvl w:ilvl="5">
      <w:start w:val="1"/>
      <w:numFmt w:val="lowerLetter"/>
      <w:lvlText w:val="%6)"/>
      <w:lvlJc w:val="left"/>
      <w:pPr>
        <w:tabs>
          <w:tab w:val="num" w:pos="0"/>
        </w:tabs>
        <w:ind w:left="1152" w:hanging="432"/>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
    <w:nsid w:val="00000002"/>
    <w:multiLevelType w:val="multilevel"/>
    <w:tmpl w:val="00000002"/>
    <w:name w:val="WW8Num2"/>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decimal"/>
      <w:lvlText w:val="Статья %3."/>
      <w:lvlJc w:val="left"/>
      <w:pPr>
        <w:tabs>
          <w:tab w:val="num" w:pos="0"/>
        </w:tabs>
        <w:ind w:left="0" w:firstLine="0"/>
      </w:pPr>
      <w:rPr>
        <w:rFonts w:ascii="Times New Roman" w:hAnsi="Times New Roman" w:cs="Times New Roman"/>
        <w:b/>
        <w:bCs/>
        <w:i w:val="0"/>
        <w:iCs w:val="0"/>
        <w:sz w:val="28"/>
        <w:szCs w:val="28"/>
      </w:rPr>
    </w:lvl>
    <w:lvl w:ilvl="3">
      <w:start w:val="1"/>
      <w:numFmt w:val="decimal"/>
      <w:lvlText w:val="%4."/>
      <w:lvlJc w:val="left"/>
      <w:pPr>
        <w:tabs>
          <w:tab w:val="num" w:pos="0"/>
        </w:tabs>
        <w:ind w:left="0" w:firstLine="0"/>
      </w:pPr>
      <w:rPr>
        <w:rFonts w:ascii="Times New Roman" w:hAnsi="Times New Roman" w:cs="Times New Roman"/>
        <w:b w:val="0"/>
        <w:bCs w:val="0"/>
        <w:i w:val="0"/>
        <w:iCs w:val="0"/>
        <w:sz w:val="28"/>
        <w:szCs w:val="28"/>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singleLevel"/>
    <w:tmpl w:val="00000003"/>
    <w:name w:val="WW8Num3"/>
    <w:lvl w:ilvl="0">
      <w:start w:val="1"/>
      <w:numFmt w:val="upperRoman"/>
      <w:lvlText w:val="РАЗДЕЛ %1."/>
      <w:lvlJc w:val="left"/>
      <w:pPr>
        <w:tabs>
          <w:tab w:val="num" w:pos="0"/>
        </w:tabs>
        <w:ind w:left="0" w:firstLine="0"/>
      </w:pPr>
    </w:lvl>
  </w:abstractNum>
  <w:abstractNum w:abstractNumId="3">
    <w:nsid w:val="00000004"/>
    <w:multiLevelType w:val="multilevel"/>
    <w:tmpl w:val="00000004"/>
    <w:name w:val="WW8Num4"/>
    <w:lvl w:ilvl="0">
      <w:start w:val="1"/>
      <w:numFmt w:val="decimal"/>
      <w:pStyle w:val="a"/>
      <w:lvlText w:val="Статья 2-%1."/>
      <w:lvlJc w:val="left"/>
      <w:pPr>
        <w:tabs>
          <w:tab w:val="num" w:pos="2007"/>
        </w:tabs>
        <w:ind w:left="1134" w:hanging="567"/>
      </w:pPr>
      <w:rPr>
        <w:rFonts w:cs="Times New Roman"/>
      </w:rPr>
    </w:lvl>
    <w:lvl w:ilvl="1">
      <w:start w:val="1"/>
      <w:numFmt w:val="decimal"/>
      <w:lvlText w:val="Статья 2-%2."/>
      <w:lvlJc w:val="left"/>
      <w:pPr>
        <w:tabs>
          <w:tab w:val="num" w:pos="2007"/>
        </w:tabs>
        <w:ind w:left="1134" w:hanging="567"/>
      </w:pPr>
      <w:rPr>
        <w:rFonts w:cs="Times New Roman"/>
      </w:rPr>
    </w:lvl>
    <w:lvl w:ilvl="2">
      <w:start w:val="1"/>
      <w:numFmt w:val="decimal"/>
      <w:lvlText w:val="%1.%2.%3."/>
      <w:lvlJc w:val="left"/>
      <w:pPr>
        <w:tabs>
          <w:tab w:val="num" w:pos="1791"/>
        </w:tabs>
        <w:ind w:left="1791" w:hanging="504"/>
      </w:pPr>
      <w:rPr>
        <w:rFonts w:cs="Times New Roman"/>
      </w:rPr>
    </w:lvl>
    <w:lvl w:ilvl="3">
      <w:start w:val="1"/>
      <w:numFmt w:val="decimal"/>
      <w:lvlText w:val="%1.%2.%3.%4."/>
      <w:lvlJc w:val="left"/>
      <w:pPr>
        <w:tabs>
          <w:tab w:val="num" w:pos="2295"/>
        </w:tabs>
        <w:ind w:left="2295" w:hanging="648"/>
      </w:pPr>
      <w:rPr>
        <w:rFonts w:cs="Times New Roman"/>
      </w:rPr>
    </w:lvl>
    <w:lvl w:ilvl="4">
      <w:start w:val="1"/>
      <w:numFmt w:val="decimal"/>
      <w:lvlText w:val="%1.%2.%3.%4.%5."/>
      <w:lvlJc w:val="left"/>
      <w:pPr>
        <w:tabs>
          <w:tab w:val="num" w:pos="2799"/>
        </w:tabs>
        <w:ind w:left="2799" w:hanging="792"/>
      </w:pPr>
      <w:rPr>
        <w:rFonts w:cs="Times New Roman"/>
      </w:rPr>
    </w:lvl>
    <w:lvl w:ilvl="5">
      <w:start w:val="1"/>
      <w:numFmt w:val="decimal"/>
      <w:lvlText w:val="%1.%2.%3.%4.%5.%6."/>
      <w:lvlJc w:val="left"/>
      <w:pPr>
        <w:tabs>
          <w:tab w:val="num" w:pos="3303"/>
        </w:tabs>
        <w:ind w:left="3303" w:hanging="936"/>
      </w:pPr>
      <w:rPr>
        <w:rFonts w:cs="Times New Roman"/>
      </w:rPr>
    </w:lvl>
    <w:lvl w:ilvl="6">
      <w:start w:val="1"/>
      <w:numFmt w:val="decimal"/>
      <w:lvlText w:val="%1.%2.%3.%4.%5.%6.%7."/>
      <w:lvlJc w:val="left"/>
      <w:pPr>
        <w:tabs>
          <w:tab w:val="num" w:pos="3807"/>
        </w:tabs>
        <w:ind w:left="3807" w:hanging="1080"/>
      </w:pPr>
      <w:rPr>
        <w:rFonts w:cs="Times New Roman"/>
      </w:rPr>
    </w:lvl>
    <w:lvl w:ilvl="7">
      <w:start w:val="1"/>
      <w:numFmt w:val="decimal"/>
      <w:lvlText w:val="%1.%2.%3.%4.%5.%6.%7.%8."/>
      <w:lvlJc w:val="left"/>
      <w:pPr>
        <w:tabs>
          <w:tab w:val="num" w:pos="4311"/>
        </w:tabs>
        <w:ind w:left="4311" w:hanging="1224"/>
      </w:pPr>
      <w:rPr>
        <w:rFonts w:cs="Times New Roman"/>
      </w:rPr>
    </w:lvl>
    <w:lvl w:ilvl="8">
      <w:start w:val="1"/>
      <w:numFmt w:val="decimal"/>
      <w:lvlText w:val="%1.%2.%3.%4.%5.%6.%7.%8.%9."/>
      <w:lvlJc w:val="left"/>
      <w:pPr>
        <w:tabs>
          <w:tab w:val="num" w:pos="4887"/>
        </w:tabs>
        <w:ind w:left="4887" w:hanging="1440"/>
      </w:pPr>
      <w:rPr>
        <w:rFonts w:cs="Times New Roman"/>
      </w:rPr>
    </w:lvl>
  </w:abstractNum>
  <w:abstractNum w:abstractNumId="4">
    <w:nsid w:val="00000005"/>
    <w:multiLevelType w:val="multilevel"/>
    <w:tmpl w:val="00000005"/>
    <w:name w:val="WW8Num5"/>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name w:val="WW8Num6"/>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decimal"/>
      <w:lvlText w:val="Статья %3."/>
      <w:lvlJc w:val="left"/>
      <w:pPr>
        <w:tabs>
          <w:tab w:val="num" w:pos="0"/>
        </w:tabs>
        <w:ind w:left="0" w:firstLine="0"/>
      </w:pPr>
      <w:rPr>
        <w:rFonts w:ascii="Times New Roman" w:hAnsi="Times New Roman" w:cs="Times New Roman"/>
        <w:b/>
        <w:bCs/>
        <w:i w:val="0"/>
        <w:iCs w:val="0"/>
        <w:sz w:val="28"/>
        <w:szCs w:val="28"/>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0" w:firstLine="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nsid w:val="7E055900"/>
    <w:multiLevelType w:val="hybridMultilevel"/>
    <w:tmpl w:val="DD76A5A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1353" w:hanging="360"/>
      </w:pPr>
    </w:lvl>
    <w:lvl w:ilvl="4" w:tplc="04090011">
      <w:start w:val="1"/>
      <w:numFmt w:val="decimal"/>
      <w:lvlText w:val="%5)"/>
      <w:lvlJc w:val="left"/>
      <w:pPr>
        <w:ind w:left="36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F544F"/>
    <w:rsid w:val="000C6FD4"/>
    <w:rsid w:val="00232D0E"/>
    <w:rsid w:val="00243601"/>
    <w:rsid w:val="00260AEE"/>
    <w:rsid w:val="003D1DDF"/>
    <w:rsid w:val="005F544F"/>
    <w:rsid w:val="00771EAB"/>
    <w:rsid w:val="008D7B69"/>
    <w:rsid w:val="0098603B"/>
    <w:rsid w:val="00A15D96"/>
    <w:rsid w:val="00A72922"/>
    <w:rsid w:val="00AE6ACC"/>
    <w:rsid w:val="00B95101"/>
    <w:rsid w:val="00E46A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544F"/>
    <w:pPr>
      <w:widowControl w:val="0"/>
      <w:suppressAutoHyphens/>
      <w:spacing w:after="0" w:line="240" w:lineRule="auto"/>
    </w:pPr>
    <w:rPr>
      <w:rFonts w:ascii="Cambria" w:eastAsia="ＭＳ 明朝" w:hAnsi="Cambria" w:cs="Times New Roman"/>
      <w:sz w:val="24"/>
      <w:szCs w:val="24"/>
      <w:lang w:eastAsia="zh-CN"/>
    </w:rPr>
  </w:style>
  <w:style w:type="paragraph" w:styleId="1">
    <w:name w:val="heading 1"/>
    <w:basedOn w:val="a0"/>
    <w:next w:val="a0"/>
    <w:link w:val="10"/>
    <w:qFormat/>
    <w:rsid w:val="005F544F"/>
    <w:pPr>
      <w:keepNext/>
      <w:keepLines/>
      <w:numPr>
        <w:numId w:val="1"/>
      </w:numPr>
      <w:suppressAutoHyphens w:val="0"/>
      <w:spacing w:before="480"/>
      <w:outlineLvl w:val="0"/>
    </w:pPr>
    <w:rPr>
      <w:rFonts w:ascii="Calibri" w:eastAsia="MS Gothic" w:hAnsi="Calibri"/>
      <w:b/>
      <w:bCs/>
      <w:color w:val="345A8A"/>
      <w:sz w:val="32"/>
      <w:szCs w:val="32"/>
    </w:rPr>
  </w:style>
  <w:style w:type="paragraph" w:styleId="2">
    <w:name w:val="heading 2"/>
    <w:basedOn w:val="a0"/>
    <w:next w:val="a0"/>
    <w:link w:val="20"/>
    <w:qFormat/>
    <w:rsid w:val="005F544F"/>
    <w:pPr>
      <w:keepNext/>
      <w:keepLines/>
      <w:numPr>
        <w:ilvl w:val="1"/>
        <w:numId w:val="1"/>
      </w:numPr>
      <w:suppressAutoHyphens w:val="0"/>
      <w:spacing w:before="200"/>
      <w:outlineLvl w:val="1"/>
    </w:pPr>
    <w:rPr>
      <w:rFonts w:ascii="Calibri" w:eastAsia="MS Gothic" w:hAnsi="Calibri"/>
      <w:b/>
      <w:bCs/>
      <w:color w:val="4F81BD"/>
      <w:sz w:val="26"/>
      <w:szCs w:val="26"/>
    </w:rPr>
  </w:style>
  <w:style w:type="paragraph" w:styleId="5">
    <w:name w:val="heading 5"/>
    <w:basedOn w:val="a0"/>
    <w:next w:val="a0"/>
    <w:link w:val="50"/>
    <w:qFormat/>
    <w:rsid w:val="005F544F"/>
    <w:pPr>
      <w:keepNext/>
      <w:keepLines/>
      <w:suppressAutoHyphens w:val="0"/>
      <w:spacing w:before="200"/>
      <w:outlineLvl w:val="4"/>
    </w:pPr>
    <w:rPr>
      <w:rFonts w:ascii="Calibri" w:eastAsia="MS Gothic" w:hAnsi="Calibri"/>
      <w:color w:val="243F60"/>
    </w:rPr>
  </w:style>
  <w:style w:type="paragraph" w:styleId="6">
    <w:name w:val="heading 6"/>
    <w:basedOn w:val="a0"/>
    <w:next w:val="a0"/>
    <w:link w:val="60"/>
    <w:uiPriority w:val="9"/>
    <w:semiHidden/>
    <w:unhideWhenUsed/>
    <w:qFormat/>
    <w:rsid w:val="00B95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F544F"/>
    <w:rPr>
      <w:rFonts w:ascii="Calibri" w:eastAsia="MS Gothic" w:hAnsi="Calibri" w:cs="Times New Roman"/>
      <w:b/>
      <w:bCs/>
      <w:color w:val="345A8A"/>
      <w:sz w:val="32"/>
      <w:szCs w:val="32"/>
      <w:lang w:eastAsia="zh-CN"/>
    </w:rPr>
  </w:style>
  <w:style w:type="character" w:customStyle="1" w:styleId="20">
    <w:name w:val="Заголовок 2 Знак"/>
    <w:basedOn w:val="a1"/>
    <w:link w:val="2"/>
    <w:rsid w:val="005F544F"/>
    <w:rPr>
      <w:rFonts w:ascii="Calibri" w:eastAsia="MS Gothic" w:hAnsi="Calibri" w:cs="Times New Roman"/>
      <w:b/>
      <w:bCs/>
      <w:color w:val="4F81BD"/>
      <w:sz w:val="26"/>
      <w:szCs w:val="26"/>
      <w:lang w:eastAsia="zh-CN"/>
    </w:rPr>
  </w:style>
  <w:style w:type="character" w:customStyle="1" w:styleId="50">
    <w:name w:val="Заголовок 5 Знак"/>
    <w:basedOn w:val="a1"/>
    <w:link w:val="5"/>
    <w:rsid w:val="005F544F"/>
    <w:rPr>
      <w:rFonts w:ascii="Calibri" w:eastAsia="MS Gothic" w:hAnsi="Calibri" w:cs="Times New Roman"/>
      <w:color w:val="243F60"/>
      <w:sz w:val="24"/>
      <w:szCs w:val="24"/>
      <w:lang w:eastAsia="zh-CN"/>
    </w:rPr>
  </w:style>
  <w:style w:type="character" w:customStyle="1" w:styleId="WW8Num1zfalse">
    <w:name w:val="WW8Num1zfalse"/>
    <w:rsid w:val="005F544F"/>
  </w:style>
  <w:style w:type="character" w:customStyle="1" w:styleId="WW8Num1ztrue">
    <w:name w:val="WW8Num1ztrue"/>
    <w:rsid w:val="005F544F"/>
  </w:style>
  <w:style w:type="character" w:customStyle="1" w:styleId="WW8Num2zfalse">
    <w:name w:val="WW8Num2zfalse"/>
    <w:rsid w:val="005F544F"/>
  </w:style>
  <w:style w:type="character" w:customStyle="1" w:styleId="WW8Num2z1">
    <w:name w:val="WW8Num2z1"/>
    <w:rsid w:val="005F544F"/>
    <w:rPr>
      <w:rFonts w:ascii="Times New Roman" w:hAnsi="Times New Roman" w:cs="Times New Roman"/>
      <w:b/>
      <w:bCs/>
      <w:i w:val="0"/>
      <w:iCs w:val="0"/>
      <w:sz w:val="28"/>
      <w:szCs w:val="28"/>
    </w:rPr>
  </w:style>
  <w:style w:type="character" w:customStyle="1" w:styleId="WW8Num2z3">
    <w:name w:val="WW8Num2z3"/>
    <w:rsid w:val="005F544F"/>
    <w:rPr>
      <w:rFonts w:ascii="Times New Roman" w:hAnsi="Times New Roman" w:cs="Times New Roman"/>
      <w:b w:val="0"/>
      <w:bCs w:val="0"/>
      <w:i w:val="0"/>
      <w:iCs w:val="0"/>
      <w:sz w:val="28"/>
      <w:szCs w:val="28"/>
    </w:rPr>
  </w:style>
  <w:style w:type="character" w:customStyle="1" w:styleId="WW8Num2ztrue">
    <w:name w:val="WW8Num2ztrue"/>
    <w:rsid w:val="005F544F"/>
  </w:style>
  <w:style w:type="character" w:customStyle="1" w:styleId="WW8Num3zfalse">
    <w:name w:val="WW8Num3zfalse"/>
    <w:rsid w:val="005F544F"/>
  </w:style>
  <w:style w:type="character" w:customStyle="1" w:styleId="WW8Num4z0">
    <w:name w:val="WW8Num4z0"/>
    <w:rsid w:val="005F544F"/>
    <w:rPr>
      <w:rFonts w:cs="Times New Roman"/>
    </w:rPr>
  </w:style>
  <w:style w:type="character" w:customStyle="1" w:styleId="WW8Num5zfalse">
    <w:name w:val="WW8Num5zfalse"/>
    <w:rsid w:val="005F544F"/>
  </w:style>
  <w:style w:type="character" w:customStyle="1" w:styleId="WW8Num5z1">
    <w:name w:val="WW8Num5z1"/>
    <w:rsid w:val="005F544F"/>
    <w:rPr>
      <w:rFonts w:ascii="Times New Roman" w:hAnsi="Times New Roman" w:cs="Times New Roman"/>
      <w:b/>
      <w:bCs/>
      <w:i w:val="0"/>
      <w:iCs w:val="0"/>
      <w:sz w:val="28"/>
      <w:szCs w:val="28"/>
    </w:rPr>
  </w:style>
  <w:style w:type="character" w:customStyle="1" w:styleId="WW8Num5ztrue">
    <w:name w:val="WW8Num5ztrue"/>
    <w:rsid w:val="005F544F"/>
  </w:style>
  <w:style w:type="character" w:customStyle="1" w:styleId="WW8Num6zfalse">
    <w:name w:val="WW8Num6zfalse"/>
    <w:rsid w:val="005F544F"/>
  </w:style>
  <w:style w:type="character" w:customStyle="1" w:styleId="WW8Num6z1">
    <w:name w:val="WW8Num6z1"/>
    <w:rsid w:val="005F544F"/>
    <w:rPr>
      <w:rFonts w:ascii="Times New Roman" w:hAnsi="Times New Roman" w:cs="Times New Roman"/>
      <w:b/>
      <w:bCs/>
      <w:i w:val="0"/>
      <w:iCs w:val="0"/>
      <w:sz w:val="28"/>
      <w:szCs w:val="28"/>
    </w:rPr>
  </w:style>
  <w:style w:type="character" w:customStyle="1" w:styleId="WW8Num6z3">
    <w:name w:val="WW8Num6z3"/>
    <w:rsid w:val="005F544F"/>
    <w:rPr>
      <w:rFonts w:cs="Times New Roman"/>
    </w:rPr>
  </w:style>
  <w:style w:type="character" w:customStyle="1" w:styleId="WW8Num6ztrue">
    <w:name w:val="WW8Num6ztrue"/>
    <w:rsid w:val="005F544F"/>
    <w:rPr>
      <w:rFonts w:cs="Times New Roman"/>
    </w:rPr>
  </w:style>
  <w:style w:type="character" w:customStyle="1" w:styleId="WW-WW8Num1ztrue">
    <w:name w:val="WW-WW8Num1ztrue"/>
    <w:rsid w:val="005F544F"/>
  </w:style>
  <w:style w:type="character" w:customStyle="1" w:styleId="WW-WW8Num1ztrue1">
    <w:name w:val="WW-WW8Num1ztrue1"/>
    <w:rsid w:val="005F544F"/>
  </w:style>
  <w:style w:type="character" w:customStyle="1" w:styleId="WW-WW8Num1ztrue2">
    <w:name w:val="WW-WW8Num1ztrue2"/>
    <w:rsid w:val="005F544F"/>
  </w:style>
  <w:style w:type="character" w:customStyle="1" w:styleId="WW-WW8Num1ztrue3">
    <w:name w:val="WW-WW8Num1ztrue3"/>
    <w:rsid w:val="005F544F"/>
  </w:style>
  <w:style w:type="character" w:customStyle="1" w:styleId="WW-WW8Num1ztrue4">
    <w:name w:val="WW-WW8Num1ztrue4"/>
    <w:rsid w:val="005F544F"/>
  </w:style>
  <w:style w:type="character" w:customStyle="1" w:styleId="WW-WW8Num1ztrue5">
    <w:name w:val="WW-WW8Num1ztrue5"/>
    <w:rsid w:val="005F544F"/>
  </w:style>
  <w:style w:type="character" w:customStyle="1" w:styleId="WW-WW8Num1ztrue6">
    <w:name w:val="WW-WW8Num1ztrue6"/>
    <w:rsid w:val="005F544F"/>
  </w:style>
  <w:style w:type="character" w:customStyle="1" w:styleId="WW-WW8Num2ztrue">
    <w:name w:val="WW-WW8Num2ztrue"/>
    <w:rsid w:val="005F544F"/>
  </w:style>
  <w:style w:type="character" w:customStyle="1" w:styleId="WW-WW8Num2ztrue1">
    <w:name w:val="WW-WW8Num2ztrue1"/>
    <w:rsid w:val="005F544F"/>
  </w:style>
  <w:style w:type="character" w:customStyle="1" w:styleId="WW-WW8Num2ztrue2">
    <w:name w:val="WW-WW8Num2ztrue2"/>
    <w:rsid w:val="005F544F"/>
  </w:style>
  <w:style w:type="character" w:customStyle="1" w:styleId="WW-WW8Num2ztrue3">
    <w:name w:val="WW-WW8Num2ztrue3"/>
    <w:rsid w:val="005F544F"/>
  </w:style>
  <w:style w:type="character" w:customStyle="1" w:styleId="WW-WW8Num5ztrue">
    <w:name w:val="WW-WW8Num5ztrue"/>
    <w:rsid w:val="005F544F"/>
  </w:style>
  <w:style w:type="character" w:customStyle="1" w:styleId="WW-WW8Num5ztrue1">
    <w:name w:val="WW-WW8Num5ztrue1"/>
    <w:rsid w:val="005F544F"/>
  </w:style>
  <w:style w:type="character" w:customStyle="1" w:styleId="WW-WW8Num5ztrue2">
    <w:name w:val="WW-WW8Num5ztrue2"/>
    <w:rsid w:val="005F544F"/>
  </w:style>
  <w:style w:type="character" w:customStyle="1" w:styleId="WW-WW8Num5ztrue3">
    <w:name w:val="WW-WW8Num5ztrue3"/>
    <w:rsid w:val="005F544F"/>
  </w:style>
  <w:style w:type="character" w:customStyle="1" w:styleId="WW-WW8Num5ztrue4">
    <w:name w:val="WW-WW8Num5ztrue4"/>
    <w:rsid w:val="005F544F"/>
  </w:style>
  <w:style w:type="character" w:customStyle="1" w:styleId="WW-WW8Num5ztrue5">
    <w:name w:val="WW-WW8Num5ztrue5"/>
    <w:rsid w:val="005F544F"/>
  </w:style>
  <w:style w:type="character" w:customStyle="1" w:styleId="WW-WW8Num6ztrue">
    <w:name w:val="WW-WW8Num6ztrue"/>
    <w:rsid w:val="005F544F"/>
  </w:style>
  <w:style w:type="character" w:customStyle="1" w:styleId="WW-WW8Num1ztrue7">
    <w:name w:val="WW-WW8Num1ztrue7"/>
    <w:rsid w:val="005F544F"/>
  </w:style>
  <w:style w:type="character" w:customStyle="1" w:styleId="WW-WW8Num1ztrue11">
    <w:name w:val="WW-WW8Num1ztrue11"/>
    <w:rsid w:val="005F544F"/>
  </w:style>
  <w:style w:type="character" w:customStyle="1" w:styleId="WW-WW8Num1ztrue21">
    <w:name w:val="WW-WW8Num1ztrue21"/>
    <w:rsid w:val="005F544F"/>
  </w:style>
  <w:style w:type="character" w:customStyle="1" w:styleId="WW-WW8Num1ztrue31">
    <w:name w:val="WW-WW8Num1ztrue31"/>
    <w:rsid w:val="005F544F"/>
  </w:style>
  <w:style w:type="character" w:customStyle="1" w:styleId="WW-WW8Num1ztrue41">
    <w:name w:val="WW-WW8Num1ztrue41"/>
    <w:rsid w:val="005F544F"/>
  </w:style>
  <w:style w:type="character" w:customStyle="1" w:styleId="WW-WW8Num1ztrue51">
    <w:name w:val="WW-WW8Num1ztrue51"/>
    <w:rsid w:val="005F544F"/>
  </w:style>
  <w:style w:type="character" w:customStyle="1" w:styleId="WW-WW8Num1ztrue61">
    <w:name w:val="WW-WW8Num1ztrue61"/>
    <w:rsid w:val="005F544F"/>
  </w:style>
  <w:style w:type="character" w:customStyle="1" w:styleId="WW-WW8Num2ztrue4">
    <w:name w:val="WW-WW8Num2ztrue4"/>
    <w:rsid w:val="005F544F"/>
  </w:style>
  <w:style w:type="character" w:customStyle="1" w:styleId="WW-WW8Num2ztrue11">
    <w:name w:val="WW-WW8Num2ztrue11"/>
    <w:rsid w:val="005F544F"/>
  </w:style>
  <w:style w:type="character" w:customStyle="1" w:styleId="WW-WW8Num2ztrue21">
    <w:name w:val="WW-WW8Num2ztrue21"/>
    <w:rsid w:val="005F544F"/>
  </w:style>
  <w:style w:type="character" w:customStyle="1" w:styleId="WW-WW8Num2ztrue31">
    <w:name w:val="WW-WW8Num2ztrue31"/>
    <w:rsid w:val="005F544F"/>
  </w:style>
  <w:style w:type="character" w:customStyle="1" w:styleId="WW-WW8Num5ztrue6">
    <w:name w:val="WW-WW8Num5ztrue6"/>
    <w:rsid w:val="005F544F"/>
  </w:style>
  <w:style w:type="character" w:customStyle="1" w:styleId="WW-WW8Num5ztrue11">
    <w:name w:val="WW-WW8Num5ztrue11"/>
    <w:rsid w:val="005F544F"/>
  </w:style>
  <w:style w:type="character" w:customStyle="1" w:styleId="WW-WW8Num5ztrue21">
    <w:name w:val="WW-WW8Num5ztrue21"/>
    <w:rsid w:val="005F544F"/>
  </w:style>
  <w:style w:type="character" w:customStyle="1" w:styleId="WW-WW8Num5ztrue31">
    <w:name w:val="WW-WW8Num5ztrue31"/>
    <w:rsid w:val="005F544F"/>
  </w:style>
  <w:style w:type="character" w:customStyle="1" w:styleId="WW-WW8Num5ztrue41">
    <w:name w:val="WW-WW8Num5ztrue41"/>
    <w:rsid w:val="005F544F"/>
  </w:style>
  <w:style w:type="character" w:customStyle="1" w:styleId="WW-WW8Num5ztrue51">
    <w:name w:val="WW-WW8Num5ztrue51"/>
    <w:rsid w:val="005F544F"/>
  </w:style>
  <w:style w:type="character" w:customStyle="1" w:styleId="WW-WW8Num6ztrue1">
    <w:name w:val="WW-WW8Num6ztrue1"/>
    <w:rsid w:val="005F544F"/>
  </w:style>
  <w:style w:type="character" w:customStyle="1" w:styleId="WW-WW8Num6ztrue11">
    <w:name w:val="WW-WW8Num6ztrue11"/>
    <w:rsid w:val="005F544F"/>
  </w:style>
  <w:style w:type="character" w:customStyle="1" w:styleId="WW-WW8Num1ztrue71">
    <w:name w:val="WW-WW8Num1ztrue71"/>
    <w:rsid w:val="005F544F"/>
  </w:style>
  <w:style w:type="character" w:customStyle="1" w:styleId="WW-WW8Num1ztrue111">
    <w:name w:val="WW-WW8Num1ztrue111"/>
    <w:rsid w:val="005F544F"/>
  </w:style>
  <w:style w:type="character" w:customStyle="1" w:styleId="WW-WW8Num1ztrue211">
    <w:name w:val="WW-WW8Num1ztrue211"/>
    <w:rsid w:val="005F544F"/>
  </w:style>
  <w:style w:type="character" w:customStyle="1" w:styleId="WW-WW8Num1ztrue311">
    <w:name w:val="WW-WW8Num1ztrue311"/>
    <w:rsid w:val="005F544F"/>
  </w:style>
  <w:style w:type="character" w:customStyle="1" w:styleId="WW-WW8Num1ztrue411">
    <w:name w:val="WW-WW8Num1ztrue411"/>
    <w:rsid w:val="005F544F"/>
  </w:style>
  <w:style w:type="character" w:customStyle="1" w:styleId="WW-WW8Num1ztrue511">
    <w:name w:val="WW-WW8Num1ztrue511"/>
    <w:rsid w:val="005F544F"/>
  </w:style>
  <w:style w:type="character" w:customStyle="1" w:styleId="WW-WW8Num1ztrue611">
    <w:name w:val="WW-WW8Num1ztrue611"/>
    <w:rsid w:val="005F544F"/>
  </w:style>
  <w:style w:type="character" w:customStyle="1" w:styleId="WW-WW8Num2ztrue41">
    <w:name w:val="WW-WW8Num2ztrue41"/>
    <w:rsid w:val="005F544F"/>
  </w:style>
  <w:style w:type="character" w:customStyle="1" w:styleId="WW-WW8Num2ztrue111">
    <w:name w:val="WW-WW8Num2ztrue111"/>
    <w:rsid w:val="005F544F"/>
  </w:style>
  <w:style w:type="character" w:customStyle="1" w:styleId="WW-WW8Num2ztrue211">
    <w:name w:val="WW-WW8Num2ztrue211"/>
    <w:rsid w:val="005F544F"/>
  </w:style>
  <w:style w:type="character" w:customStyle="1" w:styleId="WW-WW8Num2ztrue311">
    <w:name w:val="WW-WW8Num2ztrue311"/>
    <w:rsid w:val="005F544F"/>
  </w:style>
  <w:style w:type="character" w:customStyle="1" w:styleId="WW-WW8Num5ztrue61">
    <w:name w:val="WW-WW8Num5ztrue61"/>
    <w:rsid w:val="005F544F"/>
  </w:style>
  <w:style w:type="character" w:customStyle="1" w:styleId="WW-WW8Num5ztrue111">
    <w:name w:val="WW-WW8Num5ztrue111"/>
    <w:rsid w:val="005F544F"/>
  </w:style>
  <w:style w:type="character" w:customStyle="1" w:styleId="WW-WW8Num5ztrue211">
    <w:name w:val="WW-WW8Num5ztrue211"/>
    <w:rsid w:val="005F544F"/>
  </w:style>
  <w:style w:type="character" w:customStyle="1" w:styleId="WW-WW8Num5ztrue311">
    <w:name w:val="WW-WW8Num5ztrue311"/>
    <w:rsid w:val="005F544F"/>
  </w:style>
  <w:style w:type="character" w:customStyle="1" w:styleId="WW-WW8Num5ztrue411">
    <w:name w:val="WW-WW8Num5ztrue411"/>
    <w:rsid w:val="005F544F"/>
  </w:style>
  <w:style w:type="character" w:customStyle="1" w:styleId="WW-WW8Num5ztrue511">
    <w:name w:val="WW-WW8Num5ztrue511"/>
    <w:rsid w:val="005F544F"/>
  </w:style>
  <w:style w:type="character" w:customStyle="1" w:styleId="WW-WW8Num6ztrue2">
    <w:name w:val="WW-WW8Num6ztrue2"/>
    <w:rsid w:val="005F544F"/>
  </w:style>
  <w:style w:type="character" w:customStyle="1" w:styleId="WW-WW8Num6ztrue111">
    <w:name w:val="WW-WW8Num6ztrue111"/>
    <w:rsid w:val="005F544F"/>
  </w:style>
  <w:style w:type="character" w:customStyle="1" w:styleId="WW-WW8Num6ztrue21">
    <w:name w:val="WW-WW8Num6ztrue21"/>
    <w:rsid w:val="005F544F"/>
  </w:style>
  <w:style w:type="character" w:customStyle="1" w:styleId="WW-WW8Num1ztrue711">
    <w:name w:val="WW-WW8Num1ztrue711"/>
    <w:rsid w:val="005F544F"/>
  </w:style>
  <w:style w:type="character" w:customStyle="1" w:styleId="WW-WW8Num1ztrue1111">
    <w:name w:val="WW-WW8Num1ztrue1111"/>
    <w:rsid w:val="005F544F"/>
  </w:style>
  <w:style w:type="character" w:customStyle="1" w:styleId="WW-WW8Num1ztrue2111">
    <w:name w:val="WW-WW8Num1ztrue2111"/>
    <w:rsid w:val="005F544F"/>
  </w:style>
  <w:style w:type="character" w:customStyle="1" w:styleId="WW-WW8Num1ztrue3111">
    <w:name w:val="WW-WW8Num1ztrue3111"/>
    <w:rsid w:val="005F544F"/>
  </w:style>
  <w:style w:type="character" w:customStyle="1" w:styleId="WW-WW8Num1ztrue4111">
    <w:name w:val="WW-WW8Num1ztrue4111"/>
    <w:rsid w:val="005F544F"/>
  </w:style>
  <w:style w:type="character" w:customStyle="1" w:styleId="WW-WW8Num1ztrue5111">
    <w:name w:val="WW-WW8Num1ztrue5111"/>
    <w:rsid w:val="005F544F"/>
  </w:style>
  <w:style w:type="character" w:customStyle="1" w:styleId="WW-WW8Num1ztrue6111">
    <w:name w:val="WW-WW8Num1ztrue6111"/>
    <w:rsid w:val="005F544F"/>
  </w:style>
  <w:style w:type="character" w:customStyle="1" w:styleId="WW-WW8Num2ztrue411">
    <w:name w:val="WW-WW8Num2ztrue411"/>
    <w:rsid w:val="005F544F"/>
  </w:style>
  <w:style w:type="character" w:customStyle="1" w:styleId="WW-WW8Num2ztrue1111">
    <w:name w:val="WW-WW8Num2ztrue1111"/>
    <w:rsid w:val="005F544F"/>
  </w:style>
  <w:style w:type="character" w:customStyle="1" w:styleId="WW-WW8Num2ztrue2111">
    <w:name w:val="WW-WW8Num2ztrue2111"/>
    <w:rsid w:val="005F544F"/>
  </w:style>
  <w:style w:type="character" w:customStyle="1" w:styleId="WW-WW8Num2ztrue3111">
    <w:name w:val="WW-WW8Num2ztrue3111"/>
    <w:rsid w:val="005F544F"/>
  </w:style>
  <w:style w:type="character" w:customStyle="1" w:styleId="WW-WW8Num5ztrue611">
    <w:name w:val="WW-WW8Num5ztrue611"/>
    <w:rsid w:val="005F544F"/>
  </w:style>
  <w:style w:type="character" w:customStyle="1" w:styleId="WW-WW8Num5ztrue1111">
    <w:name w:val="WW-WW8Num5ztrue1111"/>
    <w:rsid w:val="005F544F"/>
  </w:style>
  <w:style w:type="character" w:customStyle="1" w:styleId="WW-WW8Num5ztrue2111">
    <w:name w:val="WW-WW8Num5ztrue2111"/>
    <w:rsid w:val="005F544F"/>
  </w:style>
  <w:style w:type="character" w:customStyle="1" w:styleId="WW-WW8Num5ztrue3111">
    <w:name w:val="WW-WW8Num5ztrue3111"/>
    <w:rsid w:val="005F544F"/>
  </w:style>
  <w:style w:type="character" w:customStyle="1" w:styleId="WW-WW8Num5ztrue4111">
    <w:name w:val="WW-WW8Num5ztrue4111"/>
    <w:rsid w:val="005F544F"/>
  </w:style>
  <w:style w:type="character" w:customStyle="1" w:styleId="WW-WW8Num5ztrue5111">
    <w:name w:val="WW-WW8Num5ztrue5111"/>
    <w:rsid w:val="005F544F"/>
  </w:style>
  <w:style w:type="character" w:customStyle="1" w:styleId="WW-WW8Num6ztrue3">
    <w:name w:val="WW-WW8Num6ztrue3"/>
    <w:rsid w:val="005F544F"/>
    <w:rPr>
      <w:rFonts w:cs="Times New Roman"/>
    </w:rPr>
  </w:style>
  <w:style w:type="character" w:customStyle="1" w:styleId="WW-WW8Num6ztrue1111">
    <w:name w:val="WW-WW8Num6ztrue1111"/>
    <w:rsid w:val="005F544F"/>
  </w:style>
  <w:style w:type="character" w:customStyle="1" w:styleId="WW-WW8Num6ztrue211">
    <w:name w:val="WW-WW8Num6ztrue211"/>
    <w:rsid w:val="005F544F"/>
  </w:style>
  <w:style w:type="character" w:customStyle="1" w:styleId="WW-WW8Num6ztrue31">
    <w:name w:val="WW-WW8Num6ztrue31"/>
    <w:rsid w:val="005F544F"/>
  </w:style>
  <w:style w:type="character" w:customStyle="1" w:styleId="WW-WW8Num6ztrue4">
    <w:name w:val="WW-WW8Num6ztrue4"/>
    <w:rsid w:val="005F544F"/>
  </w:style>
  <w:style w:type="character" w:customStyle="1" w:styleId="Absatz-Standardschriftart">
    <w:name w:val="Absatz-Standardschriftart"/>
    <w:rsid w:val="005F544F"/>
  </w:style>
  <w:style w:type="character" w:customStyle="1" w:styleId="WW-Absatz-Standardschriftart">
    <w:name w:val="WW-Absatz-Standardschriftart"/>
    <w:rsid w:val="005F544F"/>
  </w:style>
  <w:style w:type="character" w:customStyle="1" w:styleId="WW-Absatz-Standardschriftart1">
    <w:name w:val="WW-Absatz-Standardschriftart1"/>
    <w:rsid w:val="005F544F"/>
  </w:style>
  <w:style w:type="character" w:customStyle="1" w:styleId="WW8Num2z0">
    <w:name w:val="WW8Num2z0"/>
    <w:rsid w:val="005F544F"/>
    <w:rPr>
      <w:rFonts w:cs="Times New Roman"/>
    </w:rPr>
  </w:style>
  <w:style w:type="character" w:customStyle="1" w:styleId="WW8Num3z0">
    <w:name w:val="WW8Num3z0"/>
    <w:rsid w:val="005F544F"/>
    <w:rPr>
      <w:rFonts w:cs="Times New Roman"/>
    </w:rPr>
  </w:style>
  <w:style w:type="character" w:customStyle="1" w:styleId="WW8Num5z3">
    <w:name w:val="WW8Num5z3"/>
    <w:rsid w:val="005F544F"/>
    <w:rPr>
      <w:rFonts w:ascii="Symbol" w:hAnsi="Symbol" w:cs="Symbol"/>
    </w:rPr>
  </w:style>
  <w:style w:type="character" w:customStyle="1" w:styleId="WW8Num7z0">
    <w:name w:val="WW8Num7z0"/>
    <w:rsid w:val="005F544F"/>
    <w:rPr>
      <w:rFonts w:cs="Times New Roman"/>
    </w:rPr>
  </w:style>
  <w:style w:type="character" w:customStyle="1" w:styleId="WW8Num8z0">
    <w:name w:val="WW8Num8z0"/>
    <w:rsid w:val="005F544F"/>
    <w:rPr>
      <w:rFonts w:cs="Times New Roman"/>
    </w:rPr>
  </w:style>
  <w:style w:type="character" w:customStyle="1" w:styleId="WW8Num9z1">
    <w:name w:val="WW8Num9z1"/>
    <w:rsid w:val="005F544F"/>
    <w:rPr>
      <w:rFonts w:ascii="Times New Roman" w:hAnsi="Times New Roman" w:cs="Times New Roman"/>
      <w:b/>
      <w:bCs/>
      <w:i w:val="0"/>
      <w:iCs w:val="0"/>
      <w:sz w:val="28"/>
      <w:szCs w:val="28"/>
    </w:rPr>
  </w:style>
  <w:style w:type="character" w:customStyle="1" w:styleId="WW8Num9z3">
    <w:name w:val="WW8Num9z3"/>
    <w:rsid w:val="005F544F"/>
    <w:rPr>
      <w:rFonts w:ascii="Times New Roman" w:hAnsi="Times New Roman" w:cs="Times New Roman"/>
      <w:b w:val="0"/>
      <w:bCs w:val="0"/>
      <w:i w:val="0"/>
      <w:iCs w:val="0"/>
      <w:sz w:val="28"/>
      <w:szCs w:val="28"/>
    </w:rPr>
  </w:style>
  <w:style w:type="character" w:customStyle="1" w:styleId="WW8Num12z0">
    <w:name w:val="WW8Num12z0"/>
    <w:rsid w:val="005F544F"/>
    <w:rPr>
      <w:rFonts w:cs="Times New Roman"/>
    </w:rPr>
  </w:style>
  <w:style w:type="character" w:customStyle="1" w:styleId="WW8Num14z1">
    <w:name w:val="WW8Num14z1"/>
    <w:rsid w:val="005F544F"/>
    <w:rPr>
      <w:rFonts w:cs="Times New Roman"/>
    </w:rPr>
  </w:style>
  <w:style w:type="character" w:customStyle="1" w:styleId="WW8Num16z1">
    <w:name w:val="WW8Num16z1"/>
    <w:rsid w:val="005F544F"/>
    <w:rPr>
      <w:rFonts w:ascii="Times New Roman" w:hAnsi="Times New Roman" w:cs="Times New Roman"/>
      <w:b/>
      <w:bCs/>
      <w:i w:val="0"/>
      <w:iCs w:val="0"/>
      <w:sz w:val="28"/>
      <w:szCs w:val="28"/>
    </w:rPr>
  </w:style>
  <w:style w:type="character" w:customStyle="1" w:styleId="WW8Num17z0">
    <w:name w:val="WW8Num17z0"/>
    <w:rsid w:val="005F544F"/>
    <w:rPr>
      <w:rFonts w:ascii="Times New Roman" w:hAnsi="Times New Roman" w:cs="Times New Roman"/>
      <w:b/>
      <w:bCs/>
      <w:i w:val="0"/>
      <w:iCs w:val="0"/>
      <w:sz w:val="28"/>
      <w:szCs w:val="28"/>
    </w:rPr>
  </w:style>
  <w:style w:type="character" w:customStyle="1" w:styleId="WW8Num18z1">
    <w:name w:val="WW8Num18z1"/>
    <w:rsid w:val="005F544F"/>
    <w:rPr>
      <w:rFonts w:ascii="Times New Roman" w:hAnsi="Times New Roman" w:cs="Times New Roman"/>
      <w:b/>
      <w:bCs/>
      <w:i w:val="0"/>
      <w:iCs w:val="0"/>
      <w:sz w:val="28"/>
      <w:szCs w:val="28"/>
    </w:rPr>
  </w:style>
  <w:style w:type="character" w:customStyle="1" w:styleId="11">
    <w:name w:val="Основной шрифт1"/>
    <w:rsid w:val="005F544F"/>
  </w:style>
  <w:style w:type="character" w:customStyle="1" w:styleId="a4">
    <w:name w:val="Схема документа Знак"/>
    <w:rsid w:val="005F544F"/>
    <w:rPr>
      <w:rFonts w:ascii="Lucida Grande CY" w:hAnsi="Lucida Grande CY" w:cs="Lucida Grande CY"/>
    </w:rPr>
  </w:style>
  <w:style w:type="character" w:customStyle="1" w:styleId="a5">
    <w:name w:val="Основной стиль Знак"/>
    <w:rsid w:val="005F544F"/>
    <w:rPr>
      <w:rFonts w:ascii="Arial" w:eastAsia="MS ??" w:hAnsi="Arial" w:cs="Times New Roman"/>
      <w:szCs w:val="28"/>
    </w:rPr>
  </w:style>
  <w:style w:type="character" w:customStyle="1" w:styleId="12">
    <w:name w:val="Знак примечания1"/>
    <w:rsid w:val="005F544F"/>
    <w:rPr>
      <w:rFonts w:cs="Times New Roman"/>
      <w:sz w:val="16"/>
    </w:rPr>
  </w:style>
  <w:style w:type="character" w:customStyle="1" w:styleId="a6">
    <w:name w:val="Текст комментария Знак"/>
    <w:rsid w:val="005F544F"/>
    <w:rPr>
      <w:rFonts w:ascii="Times New Roman" w:eastAsia="MS ??" w:hAnsi="Times New Roman" w:cs="Times New Roman"/>
      <w:sz w:val="20"/>
      <w:szCs w:val="20"/>
    </w:rPr>
  </w:style>
  <w:style w:type="character" w:customStyle="1" w:styleId="a7">
    <w:name w:val="Текст выноски Знак"/>
    <w:rsid w:val="005F544F"/>
    <w:rPr>
      <w:rFonts w:ascii="Lucida Grande CY" w:hAnsi="Lucida Grande CY" w:cs="Lucida Grande CY"/>
      <w:sz w:val="18"/>
      <w:szCs w:val="18"/>
    </w:rPr>
  </w:style>
  <w:style w:type="character" w:styleId="a8">
    <w:name w:val="Hyperlink"/>
    <w:rsid w:val="005F544F"/>
    <w:rPr>
      <w:rFonts w:cs="Times New Roman"/>
      <w:color w:val="0000FF"/>
      <w:u w:val="single"/>
    </w:rPr>
  </w:style>
  <w:style w:type="character" w:customStyle="1" w:styleId="a9">
    <w:name w:val="Верхний колонтитул Знак"/>
    <w:rsid w:val="005F544F"/>
    <w:rPr>
      <w:sz w:val="24"/>
      <w:szCs w:val="24"/>
    </w:rPr>
  </w:style>
  <w:style w:type="character" w:styleId="aa">
    <w:name w:val="page number"/>
    <w:rsid w:val="005F544F"/>
  </w:style>
  <w:style w:type="character" w:customStyle="1" w:styleId="ab">
    <w:name w:val="Нижний колонтитул Знак"/>
    <w:rsid w:val="005F544F"/>
    <w:rPr>
      <w:sz w:val="24"/>
      <w:szCs w:val="24"/>
    </w:rPr>
  </w:style>
  <w:style w:type="character" w:customStyle="1" w:styleId="ac">
    <w:name w:val="Тема примечания Знак"/>
    <w:rsid w:val="005F544F"/>
    <w:rPr>
      <w:rFonts w:ascii="Times New Roman" w:eastAsia="MS ??" w:hAnsi="Times New Roman" w:cs="Times New Roman"/>
      <w:b/>
      <w:bCs/>
      <w:sz w:val="20"/>
      <w:szCs w:val="20"/>
    </w:rPr>
  </w:style>
  <w:style w:type="paragraph" w:customStyle="1" w:styleId="ad">
    <w:name w:val="Заголовок"/>
    <w:basedOn w:val="a0"/>
    <w:next w:val="ae"/>
    <w:rsid w:val="005F544F"/>
    <w:pPr>
      <w:keepNext/>
      <w:suppressAutoHyphens w:val="0"/>
      <w:spacing w:before="240" w:after="120"/>
    </w:pPr>
    <w:rPr>
      <w:rFonts w:ascii="Arial" w:eastAsia="Microsoft YaHei" w:hAnsi="Arial" w:cs="Mangal"/>
      <w:sz w:val="28"/>
      <w:szCs w:val="28"/>
    </w:rPr>
  </w:style>
  <w:style w:type="paragraph" w:styleId="ae">
    <w:name w:val="Body Text"/>
    <w:basedOn w:val="a0"/>
    <w:link w:val="af"/>
    <w:rsid w:val="005F544F"/>
    <w:pPr>
      <w:suppressAutoHyphens w:val="0"/>
      <w:spacing w:after="120"/>
    </w:pPr>
    <w:rPr>
      <w:rFonts w:eastAsia="MS Mincho"/>
    </w:rPr>
  </w:style>
  <w:style w:type="character" w:customStyle="1" w:styleId="af">
    <w:name w:val="Основной текст Знак"/>
    <w:basedOn w:val="a1"/>
    <w:link w:val="ae"/>
    <w:rsid w:val="005F544F"/>
    <w:rPr>
      <w:rFonts w:ascii="Cambria" w:eastAsia="MS Mincho" w:hAnsi="Cambria" w:cs="Times New Roman"/>
      <w:sz w:val="24"/>
      <w:szCs w:val="24"/>
      <w:lang w:eastAsia="zh-CN"/>
    </w:rPr>
  </w:style>
  <w:style w:type="paragraph" w:styleId="af0">
    <w:name w:val="List"/>
    <w:basedOn w:val="ae"/>
    <w:rsid w:val="005F544F"/>
    <w:rPr>
      <w:rFonts w:cs="Mangal"/>
    </w:rPr>
  </w:style>
  <w:style w:type="paragraph" w:styleId="af1">
    <w:name w:val="caption"/>
    <w:basedOn w:val="a0"/>
    <w:qFormat/>
    <w:rsid w:val="005F544F"/>
    <w:pPr>
      <w:suppressLineNumbers/>
      <w:suppressAutoHyphens w:val="0"/>
      <w:spacing w:before="120" w:after="120"/>
    </w:pPr>
    <w:rPr>
      <w:rFonts w:eastAsia="MS Mincho" w:cs="Mangal"/>
      <w:i/>
      <w:iCs/>
    </w:rPr>
  </w:style>
  <w:style w:type="paragraph" w:customStyle="1" w:styleId="13">
    <w:name w:val="Указатель1"/>
    <w:basedOn w:val="a0"/>
    <w:rsid w:val="005F544F"/>
    <w:pPr>
      <w:suppressLineNumbers/>
      <w:suppressAutoHyphens w:val="0"/>
    </w:pPr>
    <w:rPr>
      <w:rFonts w:eastAsia="MS Mincho" w:cs="Mangal"/>
    </w:rPr>
  </w:style>
  <w:style w:type="paragraph" w:customStyle="1" w:styleId="14">
    <w:name w:val="Схема документа1"/>
    <w:basedOn w:val="a0"/>
    <w:rsid w:val="005F544F"/>
    <w:pPr>
      <w:suppressAutoHyphens w:val="0"/>
    </w:pPr>
    <w:rPr>
      <w:rFonts w:ascii="Lucida Grande CY" w:eastAsia="MS Mincho" w:hAnsi="Lucida Grande CY" w:cs="Lucida Grande CY"/>
    </w:rPr>
  </w:style>
  <w:style w:type="paragraph" w:styleId="af2">
    <w:name w:val="List Paragraph"/>
    <w:basedOn w:val="a0"/>
    <w:uiPriority w:val="34"/>
    <w:qFormat/>
    <w:rsid w:val="005F544F"/>
    <w:pPr>
      <w:suppressAutoHyphens w:val="0"/>
      <w:ind w:left="720"/>
      <w:contextualSpacing/>
    </w:pPr>
    <w:rPr>
      <w:rFonts w:eastAsia="MS Mincho"/>
    </w:rPr>
  </w:style>
  <w:style w:type="paragraph" w:customStyle="1" w:styleId="af3">
    <w:name w:val="Основной стиль"/>
    <w:basedOn w:val="a0"/>
    <w:rsid w:val="005F544F"/>
    <w:pPr>
      <w:suppressAutoHyphens w:val="0"/>
      <w:ind w:firstLine="680"/>
      <w:jc w:val="both"/>
    </w:pPr>
    <w:rPr>
      <w:rFonts w:ascii="Arial" w:eastAsia="MS ??" w:hAnsi="Arial"/>
      <w:szCs w:val="28"/>
    </w:rPr>
  </w:style>
  <w:style w:type="paragraph" w:customStyle="1" w:styleId="15">
    <w:name w:val="Текст комментария1"/>
    <w:basedOn w:val="a0"/>
    <w:rsid w:val="005F544F"/>
    <w:pPr>
      <w:suppressAutoHyphens w:val="0"/>
    </w:pPr>
    <w:rPr>
      <w:rFonts w:ascii="Times New Roman" w:eastAsia="MS ??" w:hAnsi="Times New Roman"/>
      <w:sz w:val="20"/>
      <w:szCs w:val="20"/>
    </w:rPr>
  </w:style>
  <w:style w:type="paragraph" w:styleId="af4">
    <w:name w:val="Balloon Text"/>
    <w:basedOn w:val="a0"/>
    <w:link w:val="16"/>
    <w:rsid w:val="005F544F"/>
    <w:pPr>
      <w:suppressAutoHyphens w:val="0"/>
    </w:pPr>
    <w:rPr>
      <w:rFonts w:ascii="Lucida Grande CY" w:eastAsia="MS Mincho" w:hAnsi="Lucida Grande CY" w:cs="Lucida Grande CY"/>
      <w:sz w:val="18"/>
      <w:szCs w:val="18"/>
    </w:rPr>
  </w:style>
  <w:style w:type="character" w:customStyle="1" w:styleId="16">
    <w:name w:val="Текст выноски Знак1"/>
    <w:basedOn w:val="a1"/>
    <w:link w:val="af4"/>
    <w:rsid w:val="005F544F"/>
    <w:rPr>
      <w:rFonts w:ascii="Lucida Grande CY" w:eastAsia="MS Mincho" w:hAnsi="Lucida Grande CY" w:cs="Lucida Grande CY"/>
      <w:sz w:val="18"/>
      <w:szCs w:val="18"/>
      <w:lang w:eastAsia="zh-CN"/>
    </w:rPr>
  </w:style>
  <w:style w:type="paragraph" w:customStyle="1" w:styleId="af5">
    <w:name w:val="Стиль глав правил"/>
    <w:basedOn w:val="a0"/>
    <w:rsid w:val="005F544F"/>
    <w:pPr>
      <w:suppressAutoHyphens w:val="0"/>
      <w:spacing w:before="200"/>
      <w:jc w:val="center"/>
    </w:pPr>
    <w:rPr>
      <w:rFonts w:ascii="Times New Roman" w:eastAsia="MS ??" w:hAnsi="Times New Roman"/>
      <w:b/>
      <w:kern w:val="1"/>
      <w:sz w:val="28"/>
      <w:szCs w:val="28"/>
    </w:rPr>
  </w:style>
  <w:style w:type="paragraph" w:customStyle="1" w:styleId="ConsPlusNormal">
    <w:name w:val="ConsPlusNormal"/>
    <w:rsid w:val="005F544F"/>
    <w:pPr>
      <w:widowControl w:val="0"/>
      <w:suppressAutoHyphens/>
      <w:autoSpaceDE w:val="0"/>
      <w:spacing w:after="0" w:line="240" w:lineRule="auto"/>
      <w:ind w:firstLine="720"/>
    </w:pPr>
    <w:rPr>
      <w:rFonts w:ascii="Arial" w:eastAsia="MS ??" w:hAnsi="Arial" w:cs="Arial"/>
      <w:sz w:val="20"/>
      <w:szCs w:val="20"/>
      <w:lang w:eastAsia="zh-CN"/>
    </w:rPr>
  </w:style>
  <w:style w:type="paragraph" w:customStyle="1" w:styleId="a">
    <w:name w:val="ВидыДеятельности"/>
    <w:basedOn w:val="a0"/>
    <w:rsid w:val="005F544F"/>
    <w:pPr>
      <w:numPr>
        <w:numId w:val="4"/>
      </w:numPr>
      <w:tabs>
        <w:tab w:val="left" w:pos="851"/>
      </w:tabs>
      <w:suppressAutoHyphens w:val="0"/>
      <w:spacing w:after="80"/>
      <w:jc w:val="both"/>
    </w:pPr>
    <w:rPr>
      <w:rFonts w:ascii="Arial" w:eastAsia="MS ??" w:hAnsi="Arial" w:cs="Arial"/>
      <w:sz w:val="22"/>
      <w:szCs w:val="20"/>
    </w:rPr>
  </w:style>
  <w:style w:type="paragraph" w:customStyle="1" w:styleId="af6">
    <w:name w:val="Стиль названия"/>
    <w:basedOn w:val="a0"/>
    <w:rsid w:val="005F544F"/>
    <w:pPr>
      <w:suppressAutoHyphens w:val="0"/>
      <w:spacing w:after="60"/>
      <w:ind w:firstLine="680"/>
      <w:jc w:val="both"/>
    </w:pPr>
    <w:rPr>
      <w:rFonts w:ascii="Arial" w:eastAsia="MS ??" w:hAnsi="Arial" w:cs="Arial"/>
      <w:b/>
      <w:i/>
      <w:szCs w:val="28"/>
    </w:rPr>
  </w:style>
  <w:style w:type="paragraph" w:styleId="af7">
    <w:name w:val="header"/>
    <w:basedOn w:val="a0"/>
    <w:link w:val="17"/>
    <w:rsid w:val="005F544F"/>
    <w:pPr>
      <w:tabs>
        <w:tab w:val="center" w:pos="4677"/>
        <w:tab w:val="right" w:pos="9355"/>
      </w:tabs>
      <w:suppressAutoHyphens w:val="0"/>
    </w:pPr>
    <w:rPr>
      <w:rFonts w:eastAsia="MS Mincho"/>
    </w:rPr>
  </w:style>
  <w:style w:type="character" w:customStyle="1" w:styleId="17">
    <w:name w:val="Верхний колонтитул Знак1"/>
    <w:basedOn w:val="a1"/>
    <w:link w:val="af7"/>
    <w:rsid w:val="005F544F"/>
    <w:rPr>
      <w:rFonts w:ascii="Cambria" w:eastAsia="MS Mincho" w:hAnsi="Cambria" w:cs="Times New Roman"/>
      <w:sz w:val="24"/>
      <w:szCs w:val="24"/>
      <w:lang w:eastAsia="zh-CN"/>
    </w:rPr>
  </w:style>
  <w:style w:type="paragraph" w:styleId="af8">
    <w:name w:val="footer"/>
    <w:basedOn w:val="a0"/>
    <w:link w:val="18"/>
    <w:rsid w:val="005F544F"/>
    <w:pPr>
      <w:tabs>
        <w:tab w:val="center" w:pos="4677"/>
        <w:tab w:val="right" w:pos="9355"/>
      </w:tabs>
      <w:suppressAutoHyphens w:val="0"/>
    </w:pPr>
    <w:rPr>
      <w:rFonts w:eastAsia="MS Mincho"/>
    </w:rPr>
  </w:style>
  <w:style w:type="character" w:customStyle="1" w:styleId="18">
    <w:name w:val="Нижний колонтитул Знак1"/>
    <w:basedOn w:val="a1"/>
    <w:link w:val="af8"/>
    <w:rsid w:val="005F544F"/>
    <w:rPr>
      <w:rFonts w:ascii="Cambria" w:eastAsia="MS Mincho" w:hAnsi="Cambria" w:cs="Times New Roman"/>
      <w:sz w:val="24"/>
      <w:szCs w:val="24"/>
      <w:lang w:eastAsia="zh-CN"/>
    </w:rPr>
  </w:style>
  <w:style w:type="paragraph" w:styleId="af9">
    <w:name w:val="annotation text"/>
    <w:basedOn w:val="a0"/>
    <w:link w:val="afa"/>
    <w:uiPriority w:val="99"/>
    <w:semiHidden/>
    <w:unhideWhenUsed/>
    <w:rsid w:val="005F544F"/>
    <w:pPr>
      <w:suppressAutoHyphens w:val="0"/>
    </w:pPr>
    <w:rPr>
      <w:rFonts w:eastAsia="MS Mincho"/>
      <w:sz w:val="20"/>
      <w:szCs w:val="20"/>
    </w:rPr>
  </w:style>
  <w:style w:type="character" w:customStyle="1" w:styleId="afa">
    <w:name w:val="Текст примечания Знак"/>
    <w:basedOn w:val="a1"/>
    <w:link w:val="af9"/>
    <w:uiPriority w:val="99"/>
    <w:semiHidden/>
    <w:rsid w:val="005F544F"/>
    <w:rPr>
      <w:rFonts w:ascii="Cambria" w:eastAsia="MS Mincho" w:hAnsi="Cambria" w:cs="Times New Roman"/>
      <w:sz w:val="20"/>
      <w:szCs w:val="20"/>
      <w:lang w:eastAsia="zh-CN"/>
    </w:rPr>
  </w:style>
  <w:style w:type="paragraph" w:styleId="afb">
    <w:name w:val="annotation subject"/>
    <w:basedOn w:val="15"/>
    <w:next w:val="15"/>
    <w:link w:val="19"/>
    <w:rsid w:val="005F544F"/>
    <w:rPr>
      <w:rFonts w:ascii="Cambria" w:eastAsia="MS Mincho" w:hAnsi="Cambria" w:cs="Cambria"/>
      <w:b/>
      <w:bCs/>
    </w:rPr>
  </w:style>
  <w:style w:type="character" w:customStyle="1" w:styleId="19">
    <w:name w:val="Тема примечания Знак1"/>
    <w:basedOn w:val="afa"/>
    <w:link w:val="afb"/>
    <w:rsid w:val="005F544F"/>
    <w:rPr>
      <w:rFonts w:cs="Cambria"/>
      <w:b/>
      <w:bCs/>
    </w:rPr>
  </w:style>
  <w:style w:type="paragraph" w:customStyle="1" w:styleId="afc">
    <w:name w:val="Содержимое таблицы"/>
    <w:basedOn w:val="a0"/>
    <w:rsid w:val="005F544F"/>
    <w:pPr>
      <w:suppressLineNumbers/>
      <w:suppressAutoHyphens w:val="0"/>
    </w:pPr>
    <w:rPr>
      <w:rFonts w:eastAsia="MS Mincho"/>
    </w:rPr>
  </w:style>
  <w:style w:type="paragraph" w:customStyle="1" w:styleId="afd">
    <w:name w:val="Заголовок таблицы"/>
    <w:basedOn w:val="afc"/>
    <w:rsid w:val="005F544F"/>
    <w:pPr>
      <w:jc w:val="center"/>
    </w:pPr>
    <w:rPr>
      <w:b/>
      <w:bCs/>
    </w:rPr>
  </w:style>
  <w:style w:type="paragraph" w:customStyle="1" w:styleId="afe">
    <w:name w:val="Содержимое врезки"/>
    <w:basedOn w:val="ae"/>
    <w:rsid w:val="005F544F"/>
  </w:style>
  <w:style w:type="paragraph" w:styleId="aff">
    <w:name w:val="Document Map"/>
    <w:basedOn w:val="a0"/>
    <w:link w:val="1a"/>
    <w:uiPriority w:val="99"/>
    <w:semiHidden/>
    <w:unhideWhenUsed/>
    <w:rsid w:val="005F544F"/>
    <w:pPr>
      <w:suppressAutoHyphens w:val="0"/>
    </w:pPr>
    <w:rPr>
      <w:rFonts w:ascii="Lucida Grande CY" w:eastAsia="MS Mincho" w:hAnsi="Lucida Grande CY" w:cs="Lucida Grande CY"/>
    </w:rPr>
  </w:style>
  <w:style w:type="character" w:customStyle="1" w:styleId="1a">
    <w:name w:val="Схема документа Знак1"/>
    <w:basedOn w:val="a1"/>
    <w:link w:val="aff"/>
    <w:uiPriority w:val="99"/>
    <w:semiHidden/>
    <w:rsid w:val="005F544F"/>
    <w:rPr>
      <w:rFonts w:ascii="Lucida Grande CY" w:eastAsia="MS Mincho" w:hAnsi="Lucida Grande CY" w:cs="Lucida Grande CY"/>
      <w:sz w:val="24"/>
      <w:szCs w:val="24"/>
      <w:lang w:eastAsia="zh-CN"/>
    </w:rPr>
  </w:style>
  <w:style w:type="character" w:customStyle="1" w:styleId="60">
    <w:name w:val="Заголовок 6 Знак"/>
    <w:basedOn w:val="a1"/>
    <w:link w:val="6"/>
    <w:uiPriority w:val="9"/>
    <w:semiHidden/>
    <w:rsid w:val="00B95101"/>
    <w:rPr>
      <w:rFonts w:asciiTheme="majorHAnsi" w:eastAsiaTheme="majorEastAsia" w:hAnsiTheme="majorHAnsi" w:cstheme="majorBidi"/>
      <w:i/>
      <w:iCs/>
      <w:color w:val="243F60" w:themeColor="accent1" w:themeShade="7F"/>
      <w:sz w:val="24"/>
      <w:szCs w:val="24"/>
      <w:lang w:eastAsia="zh-CN"/>
    </w:rPr>
  </w:style>
</w:styles>
</file>

<file path=word/webSettings.xml><?xml version="1.0" encoding="utf-8"?>
<w:webSettings xmlns:r="http://schemas.openxmlformats.org/officeDocument/2006/relationships" xmlns:w="http://schemas.openxmlformats.org/wordprocessingml/2006/main">
  <w:divs>
    <w:div w:id="189326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41597;fld=134" TargetMode="External"/><Relationship Id="rId13" Type="http://schemas.openxmlformats.org/officeDocument/2006/relationships/hyperlink" Target="consultantplus://offline/ref=1F2DD3A93042F73C038BCDD6BB48EBCF9A670BD94AC20E3451E213E5DB3AD6828F09981B49068456dEY8G" TargetMode="External"/><Relationship Id="rId3" Type="http://schemas.openxmlformats.org/officeDocument/2006/relationships/settings" Target="settings.xml"/><Relationship Id="rId7" Type="http://schemas.openxmlformats.org/officeDocument/2006/relationships/hyperlink" Target="consultantplus://offline/main?base=LAW;n=41597;fld=134" TargetMode="External"/><Relationship Id="rId12" Type="http://schemas.openxmlformats.org/officeDocument/2006/relationships/hyperlink" Target="consultantplus://offline/ref=1F2DD3A93042F73C038BCDD6BB48EBCF9A6308D143CC0E3451E213E5DB3AD6828F09981B49068150dEYA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main?base=LAW;n=85830;fld=134" TargetMode="External"/><Relationship Id="rId11" Type="http://schemas.openxmlformats.org/officeDocument/2006/relationships/hyperlink" Target="consultantplus://offline/ref=1F2DD3A93042F73C038BCDD6BB48EBCF9A6704DF47C90E3451E213E5DBd3YAG"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consultantplus://offline/ref=1F2DD3A93042F73C038BCDD6BB48EBCF9A670BD94AC20E3451E213E5DB3AD6828F09981B49068456dEY8G" TargetMode="External"/><Relationship Id="rId4" Type="http://schemas.openxmlformats.org/officeDocument/2006/relationships/webSettings" Target="webSettings.xml"/><Relationship Id="rId9" Type="http://schemas.openxmlformats.org/officeDocument/2006/relationships/hyperlink" Target="consultantplus://offline/ref=1F2DD3A93042F73C038BCDD6BB48EBCF9A670BD94AC20E3451E213E5DB3AD6828F09981B49068456dEY8G"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92</Pages>
  <Words>25191</Words>
  <Characters>143592</Characters>
  <Application>Microsoft Office Word</Application>
  <DocSecurity>0</DocSecurity>
  <Lines>1196</Lines>
  <Paragraphs>336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сельского поселения</vt:lpstr>
      <vt:lpstr>Самарской области</vt:lpstr>
      <vt:lpstr>Ж1 Зона застройки индивидуальными жилыми домами</vt:lpstr>
      <vt:lpstr>Ж5 Зона размещения объектов дошкольного и общего образования</vt:lpstr>
      <vt:lpstr>О5 Зона размещения культовых объектов</vt:lpstr>
      <vt:lpstr>П1 Производственная зона</vt:lpstr>
    </vt:vector>
  </TitlesOfParts>
  <Company>Microsoft</Company>
  <LinksUpToDate>false</LinksUpToDate>
  <CharactersWithSpaces>168447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MakarovaAE</cp:lastModifiedBy>
  <cp:revision>5</cp:revision>
  <dcterms:created xsi:type="dcterms:W3CDTF">2014-01-13T07:16:00Z</dcterms:created>
  <dcterms:modified xsi:type="dcterms:W3CDTF">2015-01-19T07:47:00Z</dcterms:modified>
</cp:coreProperties>
</file>