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BE" w:rsidRPr="00666FF5" w:rsidRDefault="003322BE" w:rsidP="003322BE">
      <w:pPr>
        <w:pStyle w:val="a4"/>
        <w:spacing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66FF5">
        <w:t xml:space="preserve">                                                                    </w:t>
      </w:r>
      <w:r>
        <w:t xml:space="preserve">                  </w:t>
      </w:r>
      <w:r w:rsidRPr="00666FF5">
        <w:t xml:space="preserve">      </w:t>
      </w:r>
      <w:r w:rsidRPr="00666FF5">
        <w:rPr>
          <w:noProof/>
        </w:rPr>
        <w:drawing>
          <wp:inline distT="0" distB="0" distL="0" distR="0">
            <wp:extent cx="304800" cy="381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FF5">
        <w:t xml:space="preserve">                   </w:t>
      </w:r>
      <w:r>
        <w:t xml:space="preserve">                                      </w:t>
      </w:r>
      <w:r w:rsidRPr="00666FF5">
        <w:t xml:space="preserve"> </w:t>
      </w:r>
    </w:p>
    <w:p w:rsidR="003322BE" w:rsidRPr="00666FF5" w:rsidRDefault="003322BE" w:rsidP="003322BE">
      <w:pPr>
        <w:spacing w:after="0" w:line="12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322BE" w:rsidRPr="00666FF5" w:rsidRDefault="003322BE" w:rsidP="003322B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FF5"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3322BE" w:rsidRPr="00666FF5" w:rsidRDefault="003322BE" w:rsidP="003322B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FF5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3322BE" w:rsidRPr="00666FF5" w:rsidRDefault="003322BE" w:rsidP="003322BE">
      <w:pPr>
        <w:pStyle w:val="6"/>
        <w:spacing w:before="0" w:after="0" w:line="120" w:lineRule="atLeast"/>
        <w:jc w:val="center"/>
        <w:rPr>
          <w:sz w:val="24"/>
          <w:szCs w:val="24"/>
          <w:lang w:val="ru-RU"/>
        </w:rPr>
      </w:pPr>
      <w:r w:rsidRPr="00666FF5">
        <w:rPr>
          <w:sz w:val="24"/>
          <w:szCs w:val="24"/>
          <w:lang w:val="ru-RU"/>
        </w:rPr>
        <w:t>МУНИЦИПАЛЬНОГО РАЙОНА</w:t>
      </w:r>
    </w:p>
    <w:p w:rsidR="003322BE" w:rsidRPr="00666FF5" w:rsidRDefault="003322BE" w:rsidP="003322B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FF5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</w:p>
    <w:p w:rsidR="003322BE" w:rsidRPr="00666FF5" w:rsidRDefault="003322BE" w:rsidP="003322B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FF5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3322BE" w:rsidRDefault="003322BE" w:rsidP="003322B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FF5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322BE" w:rsidRPr="00666FF5" w:rsidRDefault="003322BE" w:rsidP="003322B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6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66FF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66FF5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</w:p>
    <w:p w:rsidR="003322BE" w:rsidRPr="003322BE" w:rsidRDefault="002A7468" w:rsidP="002A74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3322B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322BE" w:rsidRPr="003322BE">
        <w:rPr>
          <w:rFonts w:ascii="Times New Roman" w:hAnsi="Times New Roman" w:cs="Times New Roman"/>
          <w:b/>
          <w:bCs/>
          <w:sz w:val="24"/>
          <w:szCs w:val="24"/>
          <w:u w:val="single"/>
        </w:rPr>
        <w:t>от 04 февраля 2016 года</w:t>
      </w:r>
    </w:p>
    <w:p w:rsidR="003322BE" w:rsidRPr="00666FF5" w:rsidRDefault="003322BE" w:rsidP="003322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регулярных перевозок пассажиров и багажа автомобильным транспортом на территории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Большая Дергуновка </w:t>
      </w:r>
      <w:r w:rsidRPr="00666FF5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22BE" w:rsidRDefault="003322BE" w:rsidP="003322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FF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666FF5">
          <w:rPr>
            <w:rStyle w:val="a3"/>
            <w:rFonts w:ascii="Times New Roman" w:hAnsi="Times New Roman" w:cs="Times New Roman"/>
            <w:sz w:val="24"/>
            <w:szCs w:val="24"/>
          </w:rPr>
          <w:t>ст.  1</w:t>
        </w:r>
      </w:hyperlink>
      <w:r w:rsidRPr="00666FF5">
        <w:rPr>
          <w:rFonts w:ascii="Times New Roman" w:hAnsi="Times New Roman" w:cs="Times New Roman"/>
          <w:sz w:val="24"/>
          <w:szCs w:val="24"/>
        </w:rPr>
        <w:t>4 Федерального закона от 06.10.2003  № 131-ФЗ «Об общих принципах организации местного самоуправления в Российской Федерации»,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220-ФЗ),  ст. 4 Закона</w:t>
      </w:r>
      <w:proofErr w:type="gramEnd"/>
      <w:r w:rsidRPr="00666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FF5">
        <w:rPr>
          <w:rFonts w:ascii="Times New Roman" w:hAnsi="Times New Roman" w:cs="Times New Roman"/>
          <w:sz w:val="24"/>
          <w:szCs w:val="24"/>
        </w:rPr>
        <w:t xml:space="preserve">Самарской области от 18.01.2016 № 14-ГД «Об организации регулярных перевозок пассажиров и багажа 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 (далее – Закон Самарской области № 14-ГД), руководствуясь </w:t>
      </w:r>
      <w:hyperlink r:id="rId6" w:history="1">
        <w:r w:rsidRPr="00666FF5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66F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Собрание представителей сельского</w:t>
      </w:r>
      <w:proofErr w:type="gramEnd"/>
      <w:r w:rsidRPr="00666FF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sz w:val="24"/>
          <w:szCs w:val="24"/>
        </w:rPr>
        <w:t xml:space="preserve"> муниципального района 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2BE" w:rsidRPr="00666FF5" w:rsidRDefault="003322BE" w:rsidP="003322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322BE" w:rsidRPr="00666FF5" w:rsidRDefault="003322BE" w:rsidP="003322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anchor="Par35" w:history="1">
        <w:r w:rsidRPr="00666FF5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66FF5">
        <w:rPr>
          <w:rFonts w:ascii="Times New Roman" w:hAnsi="Times New Roman" w:cs="Times New Roman"/>
          <w:sz w:val="24"/>
          <w:szCs w:val="24"/>
        </w:rPr>
        <w:t xml:space="preserve"> об организации регулярных перевозок пассажиров и багажа автомобильным транспортом 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(Приложение № 1).</w:t>
      </w:r>
    </w:p>
    <w:p w:rsidR="003322BE" w:rsidRPr="00666FF5" w:rsidRDefault="003322BE" w:rsidP="003322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2. Настоящее Решение вступает в силу по истечении десяти  дней со дня его официального опубликования и распространяется на правоотношения, возникшие с 11 января 2016 года.</w:t>
      </w:r>
    </w:p>
    <w:p w:rsidR="003322BE" w:rsidRPr="00666FF5" w:rsidRDefault="003322BE" w:rsidP="003322BE">
      <w:pPr>
        <w:shd w:val="clear" w:color="auto" w:fill="FFFFFF"/>
        <w:tabs>
          <w:tab w:val="left" w:pos="-14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6FF5">
        <w:rPr>
          <w:rFonts w:ascii="Times New Roman" w:hAnsi="Times New Roman" w:cs="Times New Roman"/>
          <w:sz w:val="24"/>
          <w:szCs w:val="24"/>
        </w:rPr>
        <w:t>3. Настоящее Решение опубликовать   в  газете «</w:t>
      </w:r>
      <w:r>
        <w:rPr>
          <w:rFonts w:ascii="Times New Roman" w:hAnsi="Times New Roman" w:cs="Times New Roman"/>
          <w:sz w:val="24"/>
          <w:szCs w:val="24"/>
        </w:rPr>
        <w:t>Большедергуновские Вести</w:t>
      </w:r>
      <w:r w:rsidRPr="00666FF5">
        <w:rPr>
          <w:rFonts w:ascii="Times New Roman" w:hAnsi="Times New Roman" w:cs="Times New Roman"/>
          <w:sz w:val="24"/>
          <w:szCs w:val="24"/>
        </w:rPr>
        <w:t>».</w:t>
      </w:r>
    </w:p>
    <w:p w:rsidR="003322BE" w:rsidRDefault="003322BE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7468" w:rsidRDefault="002A7468" w:rsidP="00441D2C">
      <w:pPr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41D2C" w:rsidRPr="008F1AB8" w:rsidRDefault="00441D2C" w:rsidP="00441D2C">
      <w:pPr>
        <w:tabs>
          <w:tab w:val="left" w:pos="12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8F1AB8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</w:p>
    <w:p w:rsidR="00441D2C" w:rsidRPr="008F1AB8" w:rsidRDefault="00441D2C" w:rsidP="00441D2C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8F1AB8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441D2C" w:rsidRPr="008F1AB8" w:rsidRDefault="00441D2C" w:rsidP="00441D2C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</w: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  <w:t>В.И. Дыхно</w:t>
      </w:r>
    </w:p>
    <w:p w:rsidR="00441D2C" w:rsidRPr="008F1AB8" w:rsidRDefault="00441D2C" w:rsidP="00441D2C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1D2C" w:rsidRPr="008F1AB8" w:rsidRDefault="00441D2C" w:rsidP="00441D2C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1D2C" w:rsidRPr="008F1AB8" w:rsidRDefault="00441D2C" w:rsidP="00441D2C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441D2C" w:rsidRPr="008F1AB8" w:rsidRDefault="00441D2C" w:rsidP="00441D2C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8F1AB8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</w:p>
    <w:p w:rsidR="00441D2C" w:rsidRPr="008F1AB8" w:rsidRDefault="00441D2C" w:rsidP="00441D2C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441D2C" w:rsidRPr="008F1AB8" w:rsidRDefault="00441D2C" w:rsidP="00441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  <w:t>А.В. Чечин</w: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41D2C" w:rsidRDefault="00441D2C" w:rsidP="00441D2C"/>
    <w:p w:rsidR="002A7468" w:rsidRDefault="002A7468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7468" w:rsidRDefault="002A7468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7468" w:rsidRDefault="002A7468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7468" w:rsidRDefault="002A7468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7468" w:rsidRDefault="002A7468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7468" w:rsidRDefault="002A7468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7468" w:rsidRDefault="002A7468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7468" w:rsidRDefault="002A7468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7468" w:rsidRDefault="002A7468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7468" w:rsidRDefault="002A7468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7468" w:rsidRDefault="002A7468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7468" w:rsidRPr="00666FF5" w:rsidRDefault="002A7468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322BE" w:rsidRDefault="003322BE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Большеглушицкий Самарской области 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6FF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04 февраля 2016г.</w:t>
      </w:r>
      <w:r w:rsidRPr="00666FF5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FF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322BE" w:rsidRPr="0008501A" w:rsidRDefault="003322BE" w:rsidP="003322BE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FF5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регулярных перевозок пассажиров и багажа автомобильным транспортом на территории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Большеглушицкий Самарской области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FF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66FF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hyperlink r:id="rId8" w:history="1">
        <w:r w:rsidRPr="00666FF5">
          <w:rPr>
            <w:rStyle w:val="a3"/>
            <w:rFonts w:ascii="Times New Roman" w:hAnsi="Times New Roman" w:cs="Times New Roman"/>
            <w:sz w:val="24"/>
            <w:szCs w:val="24"/>
          </w:rPr>
          <w:t>ст.  1</w:t>
        </w:r>
      </w:hyperlink>
      <w:r w:rsidRPr="00666FF5">
        <w:rPr>
          <w:rFonts w:ascii="Times New Roman" w:hAnsi="Times New Roman" w:cs="Times New Roman"/>
          <w:sz w:val="24"/>
          <w:szCs w:val="24"/>
        </w:rPr>
        <w:t xml:space="preserve">4 Федерального закона от 06.10.2003 № 131-ФЗ «Об общих принципах организации местного самоуправления», Федеральным законом № 220-ФЗ,  ст. 4 Закона Самарской области № 14-ГД, </w:t>
      </w:r>
      <w:hyperlink r:id="rId9" w:history="1">
        <w:r w:rsidRPr="00666FF5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66F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8501A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в целях организации регулярных перевозок пассажиров и багажа автомобильным транспортом на территории сельского поселения </w:t>
      </w:r>
      <w:r w:rsidRPr="0008501A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  <w:proofErr w:type="gramEnd"/>
      <w:r w:rsidRPr="00666FF5">
        <w:rPr>
          <w:rFonts w:ascii="Times New Roman" w:hAnsi="Times New Roman" w:cs="Times New Roman"/>
          <w:sz w:val="24"/>
          <w:szCs w:val="24"/>
        </w:rPr>
        <w:t xml:space="preserve"> (далее - регулярные перевозки).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1.2. Термины и понятия, используемые в настоящем Положении, применяются в том значении, в каком они определены федеральным законодательством и  законодательством Самарской области.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1.3. Действие настоящего Положения распространяется на органы местного самоуправления сельского поселения </w:t>
      </w:r>
      <w:r w:rsidRPr="0008501A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юридические лица всех форм собственности и индивидуальных предпринимателей без образования юридического лица.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666FF5">
        <w:rPr>
          <w:rFonts w:ascii="Times New Roman" w:hAnsi="Times New Roman" w:cs="Times New Roman"/>
          <w:sz w:val="24"/>
          <w:szCs w:val="24"/>
        </w:rPr>
        <w:t xml:space="preserve">1.4. Уполномоченным органом местного самоуправления сельского поселения </w:t>
      </w:r>
      <w:r w:rsidRPr="0008501A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на осуществление функций по организации регулярных перевозок является администрация сельского поселения </w:t>
      </w:r>
      <w:r w:rsidRPr="0008501A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(далее – администрация сельского поселения </w:t>
      </w:r>
      <w:r w:rsidRPr="0008501A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1.5. Заказчиком регулярных перевозок выступает администрация сельского поселения </w:t>
      </w:r>
      <w:r w:rsidRPr="0008501A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(далее - заказчик перевозок).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FF5">
        <w:rPr>
          <w:rFonts w:ascii="Times New Roman" w:hAnsi="Times New Roman" w:cs="Times New Roman"/>
          <w:b/>
          <w:sz w:val="24"/>
          <w:szCs w:val="24"/>
        </w:rPr>
        <w:t>2. Организация регулярных перевозок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2.1. В целях организации регулярных перевозок администрация сельского поселения </w:t>
      </w:r>
      <w:r w:rsidRPr="0008501A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sz w:val="24"/>
          <w:szCs w:val="24"/>
        </w:rPr>
        <w:t>: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1) разрабатывает и утверждает документ планирования муниципальных регулярных перевозок;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lastRenderedPageBreak/>
        <w:t>2) определяет порядок установления, изменения, отмены муниципальных  маршрутов регулярных перевозок с учетом положений Федерального закона № 220-ФЗ и Закона Самарской области № 14-ГД;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3) устанавливает форму заявления об установлении или изменении муниципальных маршрутов регулярных перевозок;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4) устанавливает, изменяет, отменяет муниципальные маршруты регулярных перевозок, а также вносят соответствующие изменения в реестры муниципальных перевозок в связи с установлением, изменением, отменой муниципальных маршрутов регулярных перевозок;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5) выполняет функции заказчика регулярных перевозок по муниципальным маршрутам по регулируемым тарифам;</w:t>
      </w:r>
    </w:p>
    <w:p w:rsidR="002A7468" w:rsidRDefault="002A7468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468" w:rsidRDefault="002A7468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468" w:rsidRDefault="002A7468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468" w:rsidRDefault="002A7468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2BE" w:rsidRPr="00666FF5" w:rsidRDefault="003322BE" w:rsidP="002A7468">
      <w:pPr>
        <w:autoSpaceDE w:val="0"/>
        <w:autoSpaceDN w:val="0"/>
        <w:adjustRightInd w:val="0"/>
        <w:spacing w:after="0" w:line="12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6) заключает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Федерального закона № 220-ФЗ, с перевозчиками муниципальные контракты на выполнение работ, связанных с осуществлением регулярных перевозок по муниципальным маршрутам по регулируемым тарифам;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7) устанавливает шкалу для оценки критериев, предусмотренных Федеральным законом № 220-ФЗ, для проведения открытого конкурса по муниципальным маршрутам регулярных перевозок;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8) организует и проводит открытые конкурсы по муниципальным маршрутам регулярных перевозок;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9) выдает перевозчикам свидетельства об осуществлении перевозок по муниципальным маршрутам регулярных перевозок, а также переоформляет указанные свидетельства по основаниям и в порядке, предусмотренным Федеральным законом № 220-ФЗ;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10) выдает перевозчикам карты муниципальных маршрутов регулярных перевозок, а также переоформляет указанные карты по основаниям и в порядке, предусмотренным Федеральным законом № 220-ФЗ;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11) подготавливает заключения о наличии или отсутствии оснований для отказа в установлении или изменении межмуниципального маршрута регулярных перевозок в порядке, предусмотренном Законом Самарской области № 14-ГД;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12) обращается в суд с заявлением о прекращении свидетельств об осуществлении перевозок по муниципальным маршрутам регулярных перевозок при наступлении обстоятельств, предусмотренных  Федеральным законом № 220-ФЗ;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13) осуществляет ведение реестра муниципальных маршрутов регулярных перевозок;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14) осуществляет </w:t>
      </w:r>
      <w:proofErr w:type="gramStart"/>
      <w:r w:rsidRPr="00666F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6FF5">
        <w:rPr>
          <w:rFonts w:ascii="Times New Roman" w:hAnsi="Times New Roman" w:cs="Times New Roman"/>
          <w:sz w:val="24"/>
          <w:szCs w:val="24"/>
        </w:rPr>
        <w:t xml:space="preserve"> выполнением условий муниципальных контрактов на выполнение работ, связанных с осуществлением регулярных перевозок по муниципальным маршрутам по регулируемым тарифам, и свидетельств об осуществлении перевозок по муниципальным маршрутам регулярных перевозок, за исключением вопросов, отнесенных Федеральным законом № 220-ФЗ к компетенции органов государственного транспортного контроля;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15) осуществляет иные полномочия в соответствии с федеральным законодательством,   законодательством Самарской области и муниципальными нормативными правовыми актами сельского поселения </w:t>
      </w:r>
      <w:r w:rsidRPr="0008501A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области. 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2.2.  </w:t>
      </w:r>
      <w:proofErr w:type="gramStart"/>
      <w:r w:rsidRPr="00666FF5">
        <w:rPr>
          <w:rFonts w:ascii="Times New Roman" w:hAnsi="Times New Roman" w:cs="Times New Roman"/>
          <w:sz w:val="24"/>
          <w:szCs w:val="24"/>
        </w:rPr>
        <w:t xml:space="preserve">Муниципальный маршрут  регулярных перевозок в границах сельского поселения </w:t>
      </w:r>
      <w:r w:rsidRPr="0008501A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устанавливается, изменяется, отменяется в соответствии с Порядком установления, изменения, отмены муниципальных маршрутов регулярных перевозок пассажиров и багажа автомобильным транспортом на территории сельского поселения </w:t>
      </w:r>
      <w:r w:rsidRPr="0008501A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утвержденным постановлением  администрации  сельского поселения </w:t>
      </w:r>
      <w:r w:rsidRPr="0008501A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66FF5">
        <w:rPr>
          <w:rFonts w:ascii="Times New Roman" w:hAnsi="Times New Roman" w:cs="Times New Roman"/>
          <w:sz w:val="24"/>
          <w:szCs w:val="24"/>
        </w:rPr>
        <w:lastRenderedPageBreak/>
        <w:t>Большеглушицкий Самарской области,  с учетом положений</w:t>
      </w:r>
      <w:proofErr w:type="gramEnd"/>
      <w:r w:rsidRPr="00666FF5">
        <w:rPr>
          <w:rFonts w:ascii="Times New Roman" w:hAnsi="Times New Roman" w:cs="Times New Roman"/>
          <w:sz w:val="24"/>
          <w:szCs w:val="24"/>
        </w:rPr>
        <w:t xml:space="preserve"> Федерального закона № 220-ФЗ и Закона Самарской области № 14-ГД. 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 2.3. Осуществление регулярных перевозок по регулируемым тарифам обеспечивается посредством заключения заказчиком перевозок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нужд, с учетом положений Федерального закона № 220-ФЗ.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Предметом муниципального контракта является выполнение юридическим лицом, индивидуальным предпринимателем, с которым заключен муниципальный контракт, работ, связанных с осуществлением регулярных перевозок по регулируемым тарифам, в соответствии с требованиями, установленными заказчиком перевозок.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2.4. Организация и проведение открытого конкурса по муниципальным маршрутам регулярных перевозок осуществляется в соответствии с Федеральным законом № 220-ФЗ.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Предметом открытого конкурса является право на получение свидетельства об осуществлении перевозок по муниципальным маршрутам регулярных перевозок по одному или нескольким муниципальным маршрутам регулярных перевозок. 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2.5. Регулируемые тарифы на перевозки по муниципальным маршрутам регулярных перевозок в границах сельского поселения </w:t>
      </w:r>
      <w:r w:rsidRPr="0008501A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sz w:val="24"/>
          <w:szCs w:val="24"/>
        </w:rPr>
        <w:t xml:space="preserve"> устанавливаются органом местного самоуправления муниципального района Большеглушицкий Самарской области. 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2.6. Свидетельство об осуществлении перевозок по муниципальному маршруту регулярных перевозок оформляется на бланке или в виде электронной карты.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Бланк свидетельства об осуществлении перевозок по муниципальному маршруту регулярных перевозок является документом строгой отчетности, защищенным от подделки.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Форма бланка свидетельства об осуществлении перевозок по муниципальному маршруту регулярных перевозок и порядок его заполнения 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с учетом положений Федерального закона № 220-ФЗ.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2.7. Карта муниципального маршрута регулярных перевозок оформляется на бланке или в форме электронной карты.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Бланк карты муниципального маршрута регулярных перевозок является документом строгой отчетности, защищенным от подделки.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>Форма бланка карты муниципального маршрута регулярных перевозок и порядок его заполнения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с учетом положений Федерального закона № 220-ФЗ.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Карта муниципального маршрута регулярных перевозок выдается на каждое транспортное средство, используемое для регулярных перевозок по соответствующему муниципальному маршруту. Количество таких карт должно соответствовать максимальному количеству транспортных средств, указанному в соответствующем реестре муниципальных маршрутов регулярных перевозок в отношении этого муниципального маршрута. 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2.8. Ведение реестра муниципального маршрута регулярных перевозок  осуществляется с учетом положений Федерального закона № 220-ФЗ. 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FF5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3.1. Контроль за выполнением иных, не указанных в </w:t>
      </w:r>
      <w:proofErr w:type="gramStart"/>
      <w:r w:rsidRPr="00666FF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66FF5">
        <w:rPr>
          <w:rFonts w:ascii="Times New Roman" w:hAnsi="Times New Roman" w:cs="Times New Roman"/>
          <w:sz w:val="24"/>
          <w:szCs w:val="24"/>
        </w:rPr>
        <w:t xml:space="preserve">. 1 ст. 35 Федерального закона № 220-ФЗ, условий муниципального контракта или свидетельства об осуществлении перевозок по муниципальному маршруту регулярных перевозок организуется администрацией сельского поселения </w:t>
      </w:r>
      <w:r w:rsidRPr="0008501A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666FF5">
        <w:rPr>
          <w:rFonts w:ascii="Times New Roman" w:hAnsi="Times New Roman" w:cs="Times New Roman"/>
          <w:sz w:val="24"/>
          <w:szCs w:val="24"/>
        </w:rPr>
        <w:t xml:space="preserve">,  заключившей  данный муниципальный контракт или выдавшей  данное свидетельство. 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3.2. Водитель транспортного средства, используемого для осуществления регулярных перевозок, обязан иметь при себе и предоставлять для проверки должностным лицам органа государственного транспортного контроля карту муниципального маршрута регулярных перевозок. </w:t>
      </w:r>
    </w:p>
    <w:p w:rsidR="003322BE" w:rsidRPr="00666FF5" w:rsidRDefault="003322BE" w:rsidP="003322B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FF5">
        <w:rPr>
          <w:rFonts w:ascii="Times New Roman" w:hAnsi="Times New Roman" w:cs="Times New Roman"/>
          <w:sz w:val="24"/>
          <w:szCs w:val="24"/>
        </w:rPr>
        <w:t xml:space="preserve">3.3. Юридические лица и индивидуальные предприниматели без образования юридического лица за допущенные нарушения при осуществлении регулярных перевозок несут </w:t>
      </w:r>
      <w:r w:rsidRPr="00666FF5">
        <w:rPr>
          <w:rFonts w:ascii="Times New Roman" w:hAnsi="Times New Roman" w:cs="Times New Roman"/>
          <w:sz w:val="24"/>
          <w:szCs w:val="24"/>
        </w:rPr>
        <w:lastRenderedPageBreak/>
        <w:t>ответственность в соответствии с действующим законодательством Российской Федерации и законодательством Самарской области.</w:t>
      </w:r>
    </w:p>
    <w:p w:rsidR="003322BE" w:rsidRDefault="003322BE" w:rsidP="003322B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74CC" w:rsidRDefault="002774CC"/>
    <w:sectPr w:rsidR="002774CC" w:rsidSect="002A746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322BE"/>
    <w:rsid w:val="002774CC"/>
    <w:rsid w:val="002A7468"/>
    <w:rsid w:val="003322BE"/>
    <w:rsid w:val="00441D2C"/>
    <w:rsid w:val="006C37BB"/>
    <w:rsid w:val="00AC068E"/>
    <w:rsid w:val="00B92104"/>
    <w:rsid w:val="00C21A4D"/>
    <w:rsid w:val="00C4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8E"/>
  </w:style>
  <w:style w:type="paragraph" w:styleId="6">
    <w:name w:val="heading 6"/>
    <w:basedOn w:val="a"/>
    <w:next w:val="a"/>
    <w:link w:val="60"/>
    <w:semiHidden/>
    <w:unhideWhenUsed/>
    <w:qFormat/>
    <w:rsid w:val="003322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322BE"/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ConsTitle">
    <w:name w:val="ConsTitle"/>
    <w:rsid w:val="003322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semiHidden/>
    <w:unhideWhenUsed/>
    <w:rsid w:val="003322BE"/>
    <w:rPr>
      <w:color w:val="0000FF"/>
      <w:u w:val="single"/>
    </w:rPr>
  </w:style>
  <w:style w:type="paragraph" w:styleId="a4">
    <w:name w:val="No Spacing"/>
    <w:uiPriority w:val="1"/>
    <w:qFormat/>
    <w:rsid w:val="003322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1CE452F2147659EE43224548ED919CEE0D3C5DB61A4B6158E1D4796FB26DBBA54D646F1E6F11Bf0c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akarovaAE\AppData\Local\Microsoft\Windows\Temporary%20Internet%20Files\Content.Outlook\770BHW9Y\&#1056;&#1077;&#1096;&#1077;&#1085;&#1080;&#1077;%20&#1086;&#1073;%20&#1091;&#1090;&#1074;&#1077;&#1088;&#1078;&#1076;&#1077;&#1085;&#1080;&#1080;%20%20&#1055;&#1086;&#1083;&#1086;&#1078;&#1077;&#1085;&#1080;&#1103;%20%20&#1086;%20&#1088;&#1077;&#1075;%20%20&#1087;&#1077;&#1088;&#1077;&#1074;&#1086;&#1079;&#1082;&#1072;&#1093;%20&#1085;&#1072;%20&#1090;&#1077;&#1088;&#1088;&#1080;&#1090;&#1086;&#1088;&#1080;&#1080;%20&#1089;%20&#1087;%20%20&#1052;&#1086;&#1082;&#1096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81CE452F2147659EE42C2942E28511C9E88FCDDA63A9E14FD1461AC1F22C8CFD1B8F04B5EBF11F06D679f2c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81CE452F2147659EE43224548ED919CEE0D3C5DB61A4B6158E1D4796FB26DBBA54D646F1E6F11Bf0c0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A81CE452F2147659EE42C2942E28511C9E88FCDDA63A9E14FD1461AC1F22C8CFD1B8F04B5EBF11F06D679f2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cp:lastPrinted>2016-03-02T06:59:00Z</cp:lastPrinted>
  <dcterms:created xsi:type="dcterms:W3CDTF">2016-02-04T04:50:00Z</dcterms:created>
  <dcterms:modified xsi:type="dcterms:W3CDTF">2017-02-06T10:23:00Z</dcterms:modified>
</cp:coreProperties>
</file>